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1DAAD" w14:textId="77777777" w:rsidR="0092240A" w:rsidRPr="00563347" w:rsidRDefault="0092240A" w:rsidP="00416FE2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</w:rPr>
      </w:pPr>
    </w:p>
    <w:p w14:paraId="5FBF1768" w14:textId="77777777" w:rsidR="0092240A" w:rsidRPr="00563347" w:rsidRDefault="0092240A" w:rsidP="00416FE2">
      <w:pPr>
        <w:pStyle w:val="3"/>
        <w:bidi/>
        <w:jc w:val="left"/>
        <w:rPr>
          <w:rFonts w:asciiTheme="majorBidi" w:hAnsiTheme="majorBidi" w:cstheme="majorBidi"/>
          <w:szCs w:val="32"/>
        </w:rPr>
      </w:pPr>
    </w:p>
    <w:p w14:paraId="40F1D4A9" w14:textId="77777777" w:rsidR="004E7612" w:rsidRPr="00563347" w:rsidRDefault="004E7612" w:rsidP="00416FE2">
      <w:pPr>
        <w:pStyle w:val="3"/>
        <w:bidi/>
        <w:jc w:val="left"/>
        <w:rPr>
          <w:rFonts w:asciiTheme="majorBidi" w:hAnsiTheme="majorBidi" w:cstheme="majorBidi"/>
          <w:sz w:val="24"/>
        </w:rPr>
      </w:pPr>
    </w:p>
    <w:p w14:paraId="1878361B" w14:textId="77777777" w:rsidR="0098496B" w:rsidRPr="00563347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14:paraId="303163E1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5E3E2D8" w14:textId="5282569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D404AFF" w14:textId="568A13AB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65E74A9" w14:textId="400D00D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DE58D9F" w14:textId="7BB55F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8167D7D" w14:textId="11D927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2C5E820" w14:textId="0D66F915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77777777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9"/>
        <w:gridCol w:w="6776"/>
      </w:tblGrid>
      <w:tr w:rsidR="009643BD" w:rsidRPr="005D2DDD" w14:paraId="5214115B" w14:textId="77777777" w:rsidTr="009643BD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9643BD" w:rsidRPr="005D2DDD" w:rsidRDefault="009643BD" w:rsidP="009643B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اسم المقرر:</w:t>
            </w:r>
          </w:p>
        </w:tc>
        <w:tc>
          <w:tcPr>
            <w:tcW w:w="3633" w:type="pct"/>
            <w:vAlign w:val="center"/>
          </w:tcPr>
          <w:p w14:paraId="7D391537" w14:textId="389D2034" w:rsidR="009643BD" w:rsidRPr="002C3B76" w:rsidRDefault="009643BD" w:rsidP="009643BD">
            <w:pPr>
              <w:bidi/>
              <w:rPr>
                <w:rFonts w:asciiTheme="minorBidi" w:hAnsiTheme="minorBidi" w:cstheme="minorBidi"/>
                <w:b/>
                <w:bCs/>
                <w:sz w:val="36"/>
                <w:szCs w:val="36"/>
              </w:rPr>
            </w:pPr>
            <w:r w:rsidRPr="002C3B76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المذاهب والتيارات المعاصرة            </w:t>
            </w:r>
          </w:p>
        </w:tc>
      </w:tr>
      <w:tr w:rsidR="009643BD" w:rsidRPr="005D2DDD" w14:paraId="28DDC292" w14:textId="77777777" w:rsidTr="009643B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918C1B6" w14:textId="51E6185D" w:rsidR="009643BD" w:rsidRPr="005D2DDD" w:rsidRDefault="009643BD" w:rsidP="009643B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رمز 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39D36583" w14:textId="2FE846EF" w:rsidR="009643BD" w:rsidRPr="005D2DDD" w:rsidRDefault="009643BD" w:rsidP="009643B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3309 سلم</w:t>
            </w:r>
          </w:p>
        </w:tc>
      </w:tr>
      <w:tr w:rsidR="009643BD" w:rsidRPr="005D2DDD" w14:paraId="1D720F07" w14:textId="77777777" w:rsidTr="009643BD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9643BD" w:rsidRPr="005D2DDD" w:rsidRDefault="009643BD" w:rsidP="009643B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vAlign w:val="center"/>
          </w:tcPr>
          <w:p w14:paraId="1B1EF07D" w14:textId="1DEEFE78" w:rsidR="009643BD" w:rsidRPr="005D2DDD" w:rsidRDefault="009643BD" w:rsidP="009643B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hint="cs"/>
                <w:bCs/>
                <w:sz w:val="34"/>
                <w:szCs w:val="34"/>
                <w:rtl/>
              </w:rPr>
              <w:t>الدراسات الإسلامية (</w:t>
            </w:r>
            <w:r w:rsidR="00D74F02">
              <w:rPr>
                <w:rFonts w:hint="cs"/>
                <w:bCs/>
                <w:sz w:val="34"/>
                <w:szCs w:val="34"/>
                <w:rtl/>
              </w:rPr>
              <w:t>بكالوريوس</w:t>
            </w:r>
            <w:r>
              <w:rPr>
                <w:rFonts w:hint="cs"/>
                <w:bCs/>
                <w:sz w:val="34"/>
                <w:szCs w:val="34"/>
                <w:rtl/>
              </w:rPr>
              <w:t>)</w:t>
            </w:r>
          </w:p>
        </w:tc>
      </w:tr>
      <w:tr w:rsidR="009643BD" w:rsidRPr="005D2DDD" w14:paraId="4FA7F15C" w14:textId="77777777" w:rsidTr="009643B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6EAA10E" w14:textId="37E0B7DE" w:rsidR="009643BD" w:rsidRPr="005D2DDD" w:rsidRDefault="009643BD" w:rsidP="009643B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القسم 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6564EDF" w14:textId="72009BF4" w:rsidR="009643BD" w:rsidRPr="005D2DDD" w:rsidRDefault="009643BD" w:rsidP="009643B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>
              <w:rPr>
                <w:rFonts w:hint="cs"/>
                <w:bCs/>
                <w:sz w:val="34"/>
                <w:szCs w:val="34"/>
                <w:rtl/>
              </w:rPr>
              <w:t xml:space="preserve">الدراسات الإسلامية </w:t>
            </w:r>
          </w:p>
        </w:tc>
      </w:tr>
      <w:tr w:rsidR="009643BD" w:rsidRPr="005D2DDD" w14:paraId="38511AFC" w14:textId="77777777" w:rsidTr="009643BD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CF2095F" w14:textId="563F38BA" w:rsidR="009643BD" w:rsidRPr="005D2DDD" w:rsidRDefault="009643BD" w:rsidP="009643B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الكلية:</w:t>
            </w:r>
          </w:p>
        </w:tc>
        <w:tc>
          <w:tcPr>
            <w:tcW w:w="3633" w:type="pct"/>
            <w:vAlign w:val="center"/>
          </w:tcPr>
          <w:p w14:paraId="0EAC5501" w14:textId="5EE16DC5" w:rsidR="009643BD" w:rsidRPr="005D2DDD" w:rsidRDefault="008F0EE1" w:rsidP="00330DD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اقسام الدراسات الإ</w:t>
            </w:r>
            <w:r w:rsidR="002C3B76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سلامية بالدلم والحوطة والأفلاج </w:t>
            </w: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والسليل ووادي الدواسر</w:t>
            </w:r>
          </w:p>
        </w:tc>
      </w:tr>
      <w:tr w:rsidR="009643BD" w:rsidRPr="005D2DDD" w14:paraId="7A91500C" w14:textId="77777777" w:rsidTr="009643B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78E3452A" w14:textId="6CAA0980" w:rsidR="009643BD" w:rsidRPr="005D2DDD" w:rsidRDefault="009643BD" w:rsidP="009643B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05033A6A" w14:textId="417F6E8D" w:rsidR="009643BD" w:rsidRPr="005D2DDD" w:rsidRDefault="009643BD" w:rsidP="009643B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CF028A">
              <w:rPr>
                <w:rFonts w:hint="cs"/>
                <w:bCs/>
                <w:sz w:val="34"/>
                <w:szCs w:val="34"/>
                <w:rtl/>
              </w:rPr>
              <w:t>جامعة الأمير سطام بن عبد العزيز</w:t>
            </w:r>
          </w:p>
        </w:tc>
      </w:tr>
    </w:tbl>
    <w:p w14:paraId="5933C6BF" w14:textId="325C7E28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5E6AA44" w14:textId="1D1EA881" w:rsidR="00F06DEC" w:rsidRPr="005D2DDD" w:rsidRDefault="00F06DEC" w:rsidP="00416FE2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3C332060" w14:textId="77777777" w:rsidR="00F06DEC" w:rsidRPr="005D2DDD" w:rsidRDefault="00F06DEC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70541C" w:rsidRDefault="00F06DEC" w:rsidP="00416FE2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0541C">
            <w:rPr>
              <w:rFonts w:asciiTheme="majorBidi" w:hAnsiTheme="majorBidi"/>
              <w:b/>
              <w:bCs/>
              <w:color w:val="C00000"/>
              <w:sz w:val="32"/>
              <w:szCs w:val="32"/>
              <w:rtl/>
              <w:lang w:val="ar-SA"/>
            </w:rPr>
            <w:t>المحتويات</w:t>
          </w:r>
        </w:p>
        <w:p w14:paraId="00759245" w14:textId="428F4CA6" w:rsidR="00EF018C" w:rsidRDefault="00F06DE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70541C">
            <w:rPr>
              <w:lang w:val="ar-SA"/>
            </w:rPr>
            <w:fldChar w:fldCharType="begin"/>
          </w:r>
          <w:r w:rsidRPr="0070541C">
            <w:rPr>
              <w:rtl/>
              <w:lang w:val="ar-SA" w:bidi="ar-SA"/>
            </w:rPr>
            <w:instrText xml:space="preserve"> TOC \o "1-3" \h \z \u </w:instrText>
          </w:r>
          <w:r w:rsidRPr="0070541C">
            <w:rPr>
              <w:lang w:val="ar-SA"/>
            </w:rPr>
            <w:fldChar w:fldCharType="separate"/>
          </w:r>
          <w:hyperlink w:anchor="_Toc337784" w:history="1">
            <w:r w:rsidR="00EF018C" w:rsidRPr="00973A87">
              <w:rPr>
                <w:rStyle w:val="Hyperlink"/>
                <w:rtl/>
              </w:rPr>
              <w:t>أ. التعريف بالمقرر الدراسي: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CF1DDF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39790C7D" w14:textId="7F1CAD0E" w:rsidR="00EF018C" w:rsidRDefault="00470BDF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973A87">
              <w:rPr>
                <w:rStyle w:val="Hyperlink"/>
                <w:rtl/>
              </w:rPr>
              <w:t>ب- هدف المقرر ومخرجاته التعليمية: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_Toc337785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CF1DDF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73E0E812" w14:textId="3A6CC849" w:rsidR="00EF018C" w:rsidRDefault="00470BDF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6" w:history="1">
            <w:r w:rsidR="00EF018C" w:rsidRPr="00973A87">
              <w:rPr>
                <w:rStyle w:val="Hyperlink"/>
                <w:noProof/>
                <w:rtl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  <w:lang w:bidi="ar-EG"/>
              </w:rPr>
              <w:t>ال</w:t>
            </w:r>
            <w:r w:rsidR="00EF018C" w:rsidRPr="00973A87">
              <w:rPr>
                <w:rStyle w:val="Hyperlink"/>
                <w:noProof/>
                <w:rtl/>
              </w:rPr>
              <w:t>وصف العام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CF1DDF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1633E145" w14:textId="5F5C4128" w:rsidR="00EF018C" w:rsidRDefault="00470BDF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7" w:history="1">
            <w:r w:rsidR="00EF018C" w:rsidRPr="00973A87">
              <w:rPr>
                <w:rStyle w:val="Hyperlink"/>
                <w:noProof/>
                <w:rtl/>
              </w:rPr>
              <w:t>2. الهدف الرئيس للمقرر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_Toc337787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CF1DDF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5F55C8BD" w14:textId="392A3B45" w:rsidR="00EF018C" w:rsidRDefault="00470BDF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8" w:history="1">
            <w:r w:rsidR="00EF018C" w:rsidRPr="00973A87">
              <w:rPr>
                <w:rStyle w:val="Hyperlink"/>
                <w:noProof/>
                <w:rtl/>
              </w:rPr>
              <w:t>3. مخرجات التعلم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_Toc337788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CF1DDF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902EF18" w14:textId="7542FDAE" w:rsidR="00EF018C" w:rsidRDefault="00470BDF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9" w:history="1">
            <w:r w:rsidR="00EF018C" w:rsidRPr="00973A87">
              <w:rPr>
                <w:rStyle w:val="Hyperlink"/>
                <w:rtl/>
              </w:rPr>
              <w:t>ج. موضوعات المقرر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_Toc337789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CF1DDF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009B7644" w14:textId="0B9CA1A0" w:rsidR="00EF018C" w:rsidRDefault="00470BDF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0" w:history="1">
            <w:r w:rsidR="00EF018C" w:rsidRPr="00973A87">
              <w:rPr>
                <w:rStyle w:val="Hyperlink"/>
                <w:rtl/>
              </w:rPr>
              <w:t>د. التدريس والتقييم: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_Toc337790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CF1DDF">
              <w:rPr>
                <w:webHidden/>
                <w:rtl/>
              </w:rPr>
              <w:t>7</w:t>
            </w:r>
            <w:r w:rsidR="00EF018C">
              <w:rPr>
                <w:webHidden/>
              </w:rPr>
              <w:fldChar w:fldCharType="end"/>
            </w:r>
          </w:hyperlink>
        </w:p>
        <w:p w14:paraId="6714BCA2" w14:textId="48528F3F" w:rsidR="00EF018C" w:rsidRDefault="00470BDF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1" w:history="1">
            <w:r w:rsidR="00EF018C" w:rsidRPr="00973A87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_Toc337791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CF1DDF">
              <w:rPr>
                <w:noProof/>
                <w:webHidden/>
                <w:rtl/>
              </w:rPr>
              <w:t>7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219579F5" w14:textId="3082E4A5" w:rsidR="00EF018C" w:rsidRDefault="00470BDF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2" w:history="1">
            <w:r w:rsidR="00EF018C" w:rsidRPr="00973A87">
              <w:rPr>
                <w:rStyle w:val="Hyperlink"/>
                <w:noProof/>
                <w:rtl/>
              </w:rPr>
              <w:t>2. أنشطة تقييم الطلبة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_Toc337792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CF1DDF">
              <w:rPr>
                <w:noProof/>
                <w:webHidden/>
                <w:rtl/>
              </w:rPr>
              <w:t>7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E74688B" w14:textId="61041218" w:rsidR="00EF018C" w:rsidRDefault="00470BDF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3" w:history="1">
            <w:r w:rsidR="00EF018C" w:rsidRPr="00973A87">
              <w:rPr>
                <w:rStyle w:val="Hyperlink"/>
                <w:rtl/>
              </w:rPr>
              <w:t>هـ - أنشطة الإرشاد الأكاديمي والدعم الطلابي: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_Toc337793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CF1DDF">
              <w:rPr>
                <w:webHidden/>
                <w:rtl/>
              </w:rPr>
              <w:t>9</w:t>
            </w:r>
            <w:r w:rsidR="00EF018C">
              <w:rPr>
                <w:webHidden/>
              </w:rPr>
              <w:fldChar w:fldCharType="end"/>
            </w:r>
          </w:hyperlink>
        </w:p>
        <w:p w14:paraId="52DB93B5" w14:textId="7E415792" w:rsidR="00EF018C" w:rsidRDefault="00470BDF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4" w:history="1">
            <w:r w:rsidR="00EF018C" w:rsidRPr="00973A87">
              <w:rPr>
                <w:rStyle w:val="Hyperlink"/>
                <w:rtl/>
              </w:rPr>
              <w:t>و – مصادر التعلم والمرافق: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CF1DDF">
              <w:rPr>
                <w:webHidden/>
                <w:rtl/>
              </w:rPr>
              <w:t>9</w:t>
            </w:r>
            <w:r w:rsidR="00EF018C">
              <w:rPr>
                <w:webHidden/>
              </w:rPr>
              <w:fldChar w:fldCharType="end"/>
            </w:r>
          </w:hyperlink>
        </w:p>
        <w:p w14:paraId="4CBE604B" w14:textId="6DA451C4" w:rsidR="00EF018C" w:rsidRDefault="00470BDF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5" w:history="1">
            <w:r w:rsidR="00EF018C" w:rsidRPr="00973A87">
              <w:rPr>
                <w:rStyle w:val="Hyperlink"/>
                <w:noProof/>
                <w:rtl/>
              </w:rPr>
              <w:t>1. قائمة مصادر التعلم: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_Toc337795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CF1DDF">
              <w:rPr>
                <w:noProof/>
                <w:webHidden/>
                <w:rtl/>
              </w:rPr>
              <w:t>9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3E80F969" w14:textId="156C05FC" w:rsidR="00EF018C" w:rsidRDefault="00470BDF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6" w:history="1">
            <w:r w:rsidR="00EF018C" w:rsidRPr="00973A87">
              <w:rPr>
                <w:rStyle w:val="Hyperlink"/>
                <w:noProof/>
                <w:rtl/>
              </w:rPr>
              <w:t>2. المرافق والتجهيزات المطلوبة: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CF1DDF">
              <w:rPr>
                <w:noProof/>
                <w:webHidden/>
                <w:rtl/>
              </w:rPr>
              <w:t>11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4ECF4A7" w14:textId="4A67D37E" w:rsidR="00EF018C" w:rsidRDefault="00470BDF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7" w:history="1">
            <w:r w:rsidR="00EF018C" w:rsidRPr="00973A87">
              <w:rPr>
                <w:rStyle w:val="Hyperlink"/>
                <w:rtl/>
              </w:rPr>
              <w:t>ز. تقويم جودة المقرر: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_Toc337797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CF1DDF">
              <w:rPr>
                <w:webHidden/>
                <w:rtl/>
              </w:rPr>
              <w:t>11</w:t>
            </w:r>
            <w:r w:rsidR="00EF018C">
              <w:rPr>
                <w:webHidden/>
              </w:rPr>
              <w:fldChar w:fldCharType="end"/>
            </w:r>
          </w:hyperlink>
        </w:p>
        <w:p w14:paraId="41729DC2" w14:textId="2B8DA923" w:rsidR="00EF018C" w:rsidRDefault="00470BDF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973A87">
              <w:rPr>
                <w:rStyle w:val="Hyperlink"/>
                <w:rtl/>
              </w:rPr>
              <w:t>ح. اعتماد التوصيف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_Toc337798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CF1DDF">
              <w:rPr>
                <w:webHidden/>
                <w:rtl/>
              </w:rPr>
              <w:t>11</w:t>
            </w:r>
            <w:r w:rsidR="00EF018C">
              <w:rPr>
                <w:webHidden/>
              </w:rPr>
              <w:fldChar w:fldCharType="end"/>
            </w:r>
          </w:hyperlink>
        </w:p>
        <w:p w14:paraId="6BE06876" w14:textId="17FA82B8" w:rsidR="00F06DEC" w:rsidRPr="005D2DDD" w:rsidRDefault="00F06DEC" w:rsidP="00416FE2">
          <w:pPr>
            <w:bidi/>
            <w:jc w:val="right"/>
          </w:pPr>
          <w:r w:rsidRPr="0070541C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510AA1A" w14:textId="63F64E13" w:rsidR="008A5F1E" w:rsidRPr="005D2DDD" w:rsidRDefault="00860622" w:rsidP="00283B54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37784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  <w:r w:rsidR="000819F2" w:rsidRPr="005D2DDD">
        <w:rPr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45"/>
        <w:gridCol w:w="676"/>
        <w:gridCol w:w="840"/>
        <w:gridCol w:w="43"/>
        <w:gridCol w:w="192"/>
        <w:gridCol w:w="164"/>
        <w:gridCol w:w="393"/>
        <w:gridCol w:w="485"/>
        <w:gridCol w:w="256"/>
        <w:gridCol w:w="664"/>
        <w:gridCol w:w="256"/>
        <w:gridCol w:w="189"/>
        <w:gridCol w:w="412"/>
        <w:gridCol w:w="392"/>
        <w:gridCol w:w="1927"/>
        <w:gridCol w:w="256"/>
        <w:gridCol w:w="1735"/>
      </w:tblGrid>
      <w:tr w:rsidR="00D36735" w:rsidRPr="005D2DDD" w14:paraId="08BF5D14" w14:textId="77777777" w:rsidTr="009643BD">
        <w:trPr>
          <w:jc w:val="center"/>
        </w:trPr>
        <w:tc>
          <w:tcPr>
            <w:tcW w:w="1093" w:type="pct"/>
            <w:gridSpan w:val="4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5D2DDD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1.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</w:p>
        </w:tc>
        <w:tc>
          <w:tcPr>
            <w:tcW w:w="3907" w:type="pct"/>
            <w:gridSpan w:val="13"/>
            <w:tcBorders>
              <w:left w:val="nil"/>
              <w:bottom w:val="single" w:sz="8" w:space="0" w:color="auto"/>
            </w:tcBorders>
          </w:tcPr>
          <w:p w14:paraId="467B7189" w14:textId="20E437FC" w:rsidR="00807FAF" w:rsidRPr="003302F2" w:rsidRDefault="00807FAF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9141C1" w:rsidRPr="005D2DDD" w14:paraId="6FFE1A18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1F0077BC" w14:textId="5F39B164" w:rsidR="004951FF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2. </w:t>
            </w:r>
            <w:r w:rsidR="000819F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</w:p>
        </w:tc>
      </w:tr>
      <w:tr w:rsidR="009643BD" w:rsidRPr="005D2DDD" w14:paraId="2E5FB50E" w14:textId="77777777" w:rsidTr="00F643DE">
        <w:trPr>
          <w:trHeight w:val="283"/>
          <w:jc w:val="center"/>
        </w:trPr>
        <w:tc>
          <w:tcPr>
            <w:tcW w:w="244" w:type="pct"/>
            <w:tcBorders>
              <w:top w:val="nil"/>
              <w:bottom w:val="nil"/>
              <w:right w:val="nil"/>
            </w:tcBorders>
            <w:vAlign w:val="center"/>
          </w:tcPr>
          <w:p w14:paraId="62207E4B" w14:textId="24535D39" w:rsidR="009643BD" w:rsidRPr="005D2DDD" w:rsidRDefault="009643BD" w:rsidP="009643BD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2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2E519" w14:textId="494E775B" w:rsidR="009643BD" w:rsidRPr="00BC10EA" w:rsidRDefault="009643BD" w:rsidP="009643BD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جامعة</w:t>
            </w:r>
            <w:r w:rsidRPr="00BC10EA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311" w14:textId="77777777" w:rsidR="009643BD" w:rsidRPr="005D2DDD" w:rsidRDefault="009643BD" w:rsidP="009643BD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CE4A0" w14:textId="19C0B519" w:rsidR="009643BD" w:rsidRPr="005D2DDD" w:rsidRDefault="009643BD" w:rsidP="009643BD">
            <w:pPr>
              <w:bidi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ك</w:t>
            </w:r>
            <w:r w:rsidRPr="00A506A9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لية</w:t>
            </w:r>
            <w:r w:rsidRPr="005D2DDD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C9D5" w14:textId="77777777" w:rsidR="009643BD" w:rsidRPr="005D2DDD" w:rsidRDefault="009643BD" w:rsidP="009643BD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35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AC5F3" w14:textId="2F738AF1" w:rsidR="009643BD" w:rsidRPr="003302F2" w:rsidRDefault="009643BD" w:rsidP="009643BD">
            <w:pPr>
              <w:bidi/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6FF378D" w14:textId="5A242B7A" w:rsidR="009643BD" w:rsidRPr="005D2DDD" w:rsidRDefault="009643BD" w:rsidP="009643BD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687687">
              <w:rPr>
                <w:rFonts w:ascii="Traditional Arabic" w:hAnsi="Traditional Arabic" w:cs="Traditional Arabic"/>
                <w:b/>
                <w:sz w:val="32"/>
                <w:szCs w:val="32"/>
              </w:rPr>
              <w:sym w:font="Symbol" w:char="F0D6"/>
            </w:r>
          </w:p>
        </w:tc>
        <w:tc>
          <w:tcPr>
            <w:tcW w:w="10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2AC74" w14:textId="77777777" w:rsidR="009643BD" w:rsidRPr="00BC10EA" w:rsidRDefault="009643BD" w:rsidP="009643BD">
            <w:pPr>
              <w:bidi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3302F2"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A26" w14:textId="77777777" w:rsidR="009643BD" w:rsidRPr="00BC10EA" w:rsidRDefault="009643BD" w:rsidP="009643BD">
            <w:pPr>
              <w:bidi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36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FA52A96" w14:textId="77C882F7" w:rsidR="009643BD" w:rsidRPr="00BC10EA" w:rsidRDefault="009643BD" w:rsidP="009643BD">
            <w:pPr>
              <w:bidi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9643BD" w:rsidRPr="005D2DDD" w14:paraId="060B704A" w14:textId="77777777" w:rsidTr="00F643DE">
        <w:trPr>
          <w:trHeight w:val="283"/>
          <w:jc w:val="center"/>
        </w:trPr>
        <w:tc>
          <w:tcPr>
            <w:tcW w:w="612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7BB7E677" w:rsidR="009643BD" w:rsidRPr="005D2DDD" w:rsidRDefault="009643BD" w:rsidP="009643BD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684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0DC547" w14:textId="29FC800B" w:rsidR="009643BD" w:rsidRPr="003302F2" w:rsidRDefault="009643BD" w:rsidP="009643BD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إجباري 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256069E" w14:textId="527E672C" w:rsidR="009643BD" w:rsidRPr="005D2DDD" w:rsidRDefault="009643BD" w:rsidP="009643BD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687687">
              <w:rPr>
                <w:rFonts w:ascii="Traditional Arabic" w:hAnsi="Traditional Arabic" w:cs="Traditional Arabic"/>
                <w:b/>
                <w:sz w:val="32"/>
                <w:szCs w:val="32"/>
              </w:rPr>
              <w:sym w:font="Symbol" w:char="F0D6"/>
            </w:r>
          </w:p>
        </w:tc>
        <w:tc>
          <w:tcPr>
            <w:tcW w:w="768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489C5D" w14:textId="731ABF51" w:rsidR="009643BD" w:rsidRPr="003302F2" w:rsidRDefault="009643BD" w:rsidP="009643BD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اختياري</w:t>
            </w:r>
            <w:r w:rsidRPr="003302F2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8BDD5D" w14:textId="77777777" w:rsidR="009643BD" w:rsidRPr="003302F2" w:rsidRDefault="009643BD" w:rsidP="009643BD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53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4011CDA8" w14:textId="0EAB669A" w:rsidR="009643BD" w:rsidRPr="003302F2" w:rsidRDefault="009643BD" w:rsidP="009643BD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643BD" w:rsidRPr="005D2DDD" w14:paraId="480F0F9A" w14:textId="77777777" w:rsidTr="009643BD">
        <w:trPr>
          <w:trHeight w:val="340"/>
          <w:jc w:val="center"/>
        </w:trPr>
        <w:tc>
          <w:tcPr>
            <w:tcW w:w="2454" w:type="pct"/>
            <w:gridSpan w:val="12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E828D73" w14:textId="178D1BBC" w:rsidR="009643BD" w:rsidRPr="003302F2" w:rsidRDefault="009643BD" w:rsidP="009643BD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: المستوى السادس</w:t>
            </w:r>
          </w:p>
        </w:tc>
        <w:tc>
          <w:tcPr>
            <w:tcW w:w="2546" w:type="pct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53445CF0" w:rsidR="009643BD" w:rsidRPr="003302F2" w:rsidRDefault="009643BD" w:rsidP="009643BD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9643BD" w:rsidRPr="005D2DDD" w14:paraId="7CC53ED0" w14:textId="77777777" w:rsidTr="00A37127">
        <w:trPr>
          <w:trHeight w:val="871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14:paraId="77AEE28A" w14:textId="77777777" w:rsidR="009643BD" w:rsidRPr="003302F2" w:rsidRDefault="009643BD" w:rsidP="009643BD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3302F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وجدت)</w:t>
            </w:r>
          </w:p>
          <w:p w14:paraId="2F62CFA8" w14:textId="30495239" w:rsidR="009643BD" w:rsidRPr="003302F2" w:rsidRDefault="009643BD" w:rsidP="009643BD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700ED">
              <w:rPr>
                <w:rFonts w:ascii="Traditional Arabic" w:hAnsi="Traditional Arabic" w:cs="Traditional Arabic"/>
                <w:b/>
                <w:sz w:val="32"/>
                <w:szCs w:val="32"/>
                <w:rtl/>
              </w:rPr>
              <w:t>لا يوجد</w:t>
            </w:r>
            <w:r w:rsidRPr="003302F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</w:p>
        </w:tc>
      </w:tr>
      <w:tr w:rsidR="009643BD" w:rsidRPr="005D2DDD" w14:paraId="5BB74256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14:paraId="5EF0ECBF" w14:textId="44299F24" w:rsidR="009643BD" w:rsidRPr="003302F2" w:rsidRDefault="009643BD" w:rsidP="009643BD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5. المتطلبات المتزامنة مع 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 وجدت)</w:t>
            </w:r>
          </w:p>
        </w:tc>
      </w:tr>
      <w:tr w:rsidR="009643BD" w:rsidRPr="005D2DDD" w14:paraId="797AD407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14:paraId="5278A5BB" w14:textId="07E43272" w:rsidR="009643BD" w:rsidRPr="005D2DDD" w:rsidRDefault="009643BD" w:rsidP="009643BD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3700ED">
              <w:rPr>
                <w:rFonts w:ascii="Traditional Arabic" w:hAnsi="Traditional Arabic" w:cs="Traditional Arabic"/>
                <w:b/>
                <w:sz w:val="32"/>
                <w:szCs w:val="32"/>
                <w:rtl/>
              </w:rPr>
              <w:t>لا يوجد</w:t>
            </w:r>
          </w:p>
        </w:tc>
      </w:tr>
      <w:bookmarkEnd w:id="2"/>
    </w:tbl>
    <w:p w14:paraId="19D3F5E9" w14:textId="77777777" w:rsidR="005C6B5C" w:rsidRPr="005D2DDD" w:rsidRDefault="005C6B5C" w:rsidP="00416FE2">
      <w:pPr>
        <w:bidi/>
        <w:rPr>
          <w:rFonts w:asciiTheme="majorBidi" w:hAnsiTheme="majorBidi" w:cstheme="majorBidi"/>
          <w:b/>
          <w:bCs/>
          <w:lang w:bidi="ar-EG"/>
        </w:rPr>
      </w:pPr>
    </w:p>
    <w:p w14:paraId="0A171268" w14:textId="4C4B58BE" w:rsidR="00D47214" w:rsidRPr="00EF018C" w:rsidRDefault="00D47214" w:rsidP="00416FE2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r w:rsidRPr="00C541FF">
        <w:rPr>
          <w:rFonts w:hint="cs"/>
          <w:sz w:val="26"/>
          <w:szCs w:val="26"/>
          <w:rtl/>
        </w:rPr>
        <w:t>6</w:t>
      </w:r>
      <w:r w:rsidRPr="00EF018C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D47214" w:rsidRPr="005D2DDD" w14:paraId="1E56EF64" w14:textId="77777777" w:rsidTr="000B5619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29C7A5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7DCD0B3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3F08A4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3B5C7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9643BD" w:rsidRPr="005D2DDD" w14:paraId="033ADE38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2A7E9D" w14:textId="77777777" w:rsidR="009643BD" w:rsidRPr="005D2DDD" w:rsidRDefault="009643BD" w:rsidP="009643B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47F1C0" w14:textId="77777777" w:rsidR="009643BD" w:rsidRPr="005D2DDD" w:rsidRDefault="009643BD" w:rsidP="009643BD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122CBE" w14:textId="140514EA" w:rsidR="009643BD" w:rsidRPr="005D2DDD" w:rsidRDefault="00330DD3" w:rsidP="002A012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</w:t>
            </w:r>
            <w:r w:rsidR="002A012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0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44B2E44" w14:textId="1BFADA52" w:rsidR="009643BD" w:rsidRPr="005D2DDD" w:rsidRDefault="002A012B" w:rsidP="002A012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70</w:t>
            </w:r>
            <w:r w:rsidR="009643BD" w:rsidRPr="003700ED">
              <w:rPr>
                <w:rFonts w:ascii="Traditional Arabic" w:hAnsi="Traditional Arabic" w:cs="Traditional Arabic"/>
                <w:sz w:val="32"/>
                <w:szCs w:val="32"/>
                <w:rtl/>
              </w:rPr>
              <w:t>%</w:t>
            </w:r>
          </w:p>
        </w:tc>
      </w:tr>
      <w:tr w:rsidR="009643BD" w:rsidRPr="005D2DDD" w14:paraId="5F192B30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6BB309" w14:textId="77777777" w:rsidR="009643BD" w:rsidRPr="005D2DDD" w:rsidRDefault="009643BD" w:rsidP="009643B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C00596" w14:textId="77777777" w:rsidR="009643BD" w:rsidRPr="005D2DDD" w:rsidRDefault="009643BD" w:rsidP="009643BD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A32780" w14:textId="77A29F96" w:rsidR="009643BD" w:rsidRPr="005D2DDD" w:rsidRDefault="002A012B" w:rsidP="009643BD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10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D2EFFD4" w14:textId="113047A4" w:rsidR="009643BD" w:rsidRPr="005D2DDD" w:rsidRDefault="002A012B" w:rsidP="009643BD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30</w:t>
            </w:r>
            <w:r w:rsidR="009643BD" w:rsidRPr="003700ED">
              <w:rPr>
                <w:rFonts w:ascii="Traditional Arabic" w:hAnsi="Traditional Arabic" w:cs="Traditional Arabic"/>
                <w:sz w:val="32"/>
                <w:szCs w:val="32"/>
                <w:rtl/>
              </w:rPr>
              <w:t>%</w:t>
            </w:r>
          </w:p>
        </w:tc>
      </w:tr>
      <w:tr w:rsidR="009643BD" w:rsidRPr="005D2DDD" w14:paraId="03788974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AB75A" w14:textId="77777777" w:rsidR="009643BD" w:rsidRPr="005D2DDD" w:rsidRDefault="009643BD" w:rsidP="009643B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78D0DC" w14:textId="77777777" w:rsidR="009643BD" w:rsidRPr="005D2DDD" w:rsidRDefault="009643BD" w:rsidP="009643BD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F1679B" w14:textId="6EF2EDEA" w:rsidR="009643BD" w:rsidRPr="005D2DDD" w:rsidRDefault="002A012B" w:rsidP="009643BD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2207D6D" w14:textId="5C08E5E1" w:rsidR="009643BD" w:rsidRPr="005D2DDD" w:rsidRDefault="002A012B" w:rsidP="009643BD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0</w:t>
            </w:r>
          </w:p>
        </w:tc>
      </w:tr>
      <w:tr w:rsidR="00D47214" w:rsidRPr="005D2DDD" w14:paraId="202F0F7B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3DEC3A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9C32AD" w14:textId="77777777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510D3B" w14:textId="789E0A4A" w:rsidR="00D47214" w:rsidRPr="005D2DDD" w:rsidRDefault="002A012B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3759057" w14:textId="61FDADFE" w:rsidR="00D47214" w:rsidRPr="005D2DDD" w:rsidRDefault="002A012B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0</w:t>
            </w:r>
          </w:p>
        </w:tc>
      </w:tr>
      <w:tr w:rsidR="00D47214" w:rsidRPr="005D2DDD" w14:paraId="7C94DA73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71AC2A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68FDD" w14:textId="05EFC2F4" w:rsidR="00D47214" w:rsidRPr="005D2DDD" w:rsidRDefault="00985CFE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="00D47214"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29EB7F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E3C5BA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282AFD4C" w14:textId="3B6D0169" w:rsidR="00CB2ECC" w:rsidRDefault="00CB2ECC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7ECA72D3" w14:textId="050E5E99" w:rsidR="00026BDF" w:rsidRPr="001710D2" w:rsidRDefault="00D47214" w:rsidP="00416FE2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7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. </w:t>
      </w:r>
      <w:r w:rsidR="00026BDF"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FF5AA2" w:rsidRPr="00FF5AA2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FF5AA2" w:rsidRPr="00FF5AA2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="00A700EC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</w:t>
      </w:r>
      <w:r w:rsidR="0037546B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026BDF" w:rsidRPr="0019322E" w14:paraId="54CD7E0D" w14:textId="77777777" w:rsidTr="000B5619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EACE2B9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829958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1790B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9643BD" w:rsidRPr="0019322E" w14:paraId="779E695B" w14:textId="77777777" w:rsidTr="00D9510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738FB39" w14:textId="28984428" w:rsidR="009643BD" w:rsidRPr="000274EF" w:rsidRDefault="009643BD" w:rsidP="009643B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400A93D9" w14:textId="2F66B240" w:rsidR="009643BD" w:rsidRPr="000274EF" w:rsidRDefault="009643BD" w:rsidP="009643B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0D6B303" w14:textId="5BC15BD4" w:rsidR="009643BD" w:rsidRPr="000274EF" w:rsidRDefault="009643BD" w:rsidP="009643B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30</w:t>
            </w:r>
          </w:p>
        </w:tc>
      </w:tr>
      <w:tr w:rsidR="009643BD" w:rsidRPr="0019322E" w14:paraId="1A5EEBA2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3CBE39" w14:textId="747B694D" w:rsidR="009643BD" w:rsidRPr="000274EF" w:rsidRDefault="009643BD" w:rsidP="009643B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5A556B" w14:textId="15CC9C2A" w:rsidR="009643BD" w:rsidRPr="000274EF" w:rsidRDefault="009643BD" w:rsidP="009643B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08BB300" w14:textId="66956DE3" w:rsidR="009643BD" w:rsidRPr="000274EF" w:rsidRDefault="008F3C64" w:rsidP="009643B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0</w:t>
            </w:r>
          </w:p>
        </w:tc>
      </w:tr>
      <w:tr w:rsidR="009643BD" w:rsidRPr="0019322E" w14:paraId="3D19845C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6825728" w14:textId="3D83A6B5" w:rsidR="009643BD" w:rsidRPr="000274EF" w:rsidRDefault="009643BD" w:rsidP="009643B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5660F1" w14:textId="274AD3E3" w:rsidR="009643BD" w:rsidRPr="000274EF" w:rsidRDefault="009643BD" w:rsidP="009643B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دروس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9D1B500" w14:textId="663311A5" w:rsidR="009643BD" w:rsidRPr="000274EF" w:rsidRDefault="0071571E" w:rsidP="009643B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15</w:t>
            </w:r>
          </w:p>
        </w:tc>
      </w:tr>
      <w:tr w:rsidR="009643BD" w:rsidRPr="0019322E" w14:paraId="6BC687B6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3598E76" w14:textId="7E9F51C8" w:rsidR="009643BD" w:rsidRPr="000274EF" w:rsidRDefault="009643BD" w:rsidP="009643B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BB0E72" w14:textId="03A7F396" w:rsidR="009643BD" w:rsidRPr="000274EF" w:rsidRDefault="009643BD" w:rsidP="009643B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C26137D" w14:textId="4C137DC8" w:rsidR="009643BD" w:rsidRPr="000274EF" w:rsidRDefault="008F3C64" w:rsidP="009643B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0</w:t>
            </w:r>
          </w:p>
        </w:tc>
      </w:tr>
      <w:tr w:rsidR="009643BD" w:rsidRPr="0019322E" w14:paraId="7654BACB" w14:textId="77777777" w:rsidTr="00063810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5C4A04C" w14:textId="4F6A76CC" w:rsidR="009643BD" w:rsidRPr="000274EF" w:rsidRDefault="009643BD" w:rsidP="009643B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3464924" w14:textId="6E150362" w:rsidR="009643BD" w:rsidRPr="009B0DDB" w:rsidRDefault="009643BD" w:rsidP="009643BD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A70D980" w14:textId="4FDAD2FB" w:rsidR="009643BD" w:rsidRPr="000274EF" w:rsidRDefault="0071571E" w:rsidP="009643B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45</w:t>
            </w:r>
          </w:p>
        </w:tc>
      </w:tr>
    </w:tbl>
    <w:p w14:paraId="3297CAFA" w14:textId="2FADF27C" w:rsidR="00AA1554" w:rsidRPr="005D2DDD" w:rsidRDefault="00D74F02" w:rsidP="00283B54">
      <w:pPr>
        <w:pStyle w:val="1"/>
      </w:pPr>
      <w:bookmarkStart w:id="5" w:name="_Toc526247379"/>
      <w:bookmarkStart w:id="6" w:name="_Toc337785"/>
      <w:bookmarkEnd w:id="4"/>
      <w:r>
        <w:rPr>
          <w:rFonts w:hint="cs"/>
          <w:rtl/>
        </w:rPr>
        <w:t>ب</w:t>
      </w:r>
      <w:r w:rsidR="00E454E0" w:rsidRPr="005D2DDD">
        <w:rPr>
          <w:rtl/>
        </w:rPr>
        <w:t xml:space="preserve">- </w:t>
      </w:r>
      <w:r w:rsidR="002F4E2F">
        <w:rPr>
          <w:rFonts w:hint="cs"/>
          <w:rtl/>
        </w:rPr>
        <w:t>هدف</w:t>
      </w:r>
      <w:r w:rsidR="00E454E0" w:rsidRPr="005D2DDD">
        <w:rPr>
          <w:rtl/>
        </w:rPr>
        <w:t xml:space="preserve"> المقرر ومخرجاته </w:t>
      </w:r>
      <w:r w:rsidR="00BA479B" w:rsidRPr="005D2DDD">
        <w:rPr>
          <w:rtl/>
        </w:rPr>
        <w:t>التعليمية:</w:t>
      </w:r>
      <w:bookmarkEnd w:id="5"/>
      <w:bookmarkEnd w:id="6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192987" w:rsidRPr="005D2DDD" w14:paraId="1CCC70FB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8832174" w14:textId="7D5B7CF5" w:rsidR="00192987" w:rsidRPr="00B97F10" w:rsidRDefault="00192987" w:rsidP="00416FE2">
            <w:pPr>
              <w:pStyle w:val="2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bookmarkStart w:id="7" w:name="_Toc337786"/>
            <w:r w:rsidRPr="00B97F10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 xml:space="preserve">1. </w:t>
            </w:r>
            <w:r w:rsidR="00AE57B1" w:rsidRPr="00B97F10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  <w:lang w:bidi="ar-EG"/>
              </w:rPr>
              <w:t>ال</w:t>
            </w:r>
            <w:r w:rsidRPr="00B97F10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 xml:space="preserve">وصف </w:t>
            </w:r>
            <w:r w:rsidR="00AE57B1" w:rsidRPr="00B97F10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>العام ل</w:t>
            </w:r>
            <w:r w:rsidRPr="00B97F10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>لمقرر:</w:t>
            </w:r>
            <w:bookmarkEnd w:id="7"/>
          </w:p>
          <w:p w14:paraId="30AFA7B7" w14:textId="77777777" w:rsidR="00673AFD" w:rsidRDefault="003D1B32" w:rsidP="003D1B3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97F1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يحتوي </w:t>
            </w:r>
            <w:r w:rsidR="00050936" w:rsidRPr="00B97F10">
              <w:rPr>
                <w:rFonts w:ascii="Sakkal Majalla" w:hAnsi="Sakkal Majalla" w:cs="Sakkal Majalla"/>
                <w:sz w:val="28"/>
                <w:szCs w:val="28"/>
                <w:rtl/>
              </w:rPr>
              <w:t>المقرر</w:t>
            </w:r>
            <w:r w:rsidRPr="00B97F1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على</w:t>
            </w:r>
            <w:r w:rsidR="00050936" w:rsidRPr="00B97F1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دراسة الاتجاهات الفكرية المعاصرة، وهي العلمانية، والتغريب، والتنصير، والغزو الفكري، والاستشراق، من حيث </w:t>
            </w:r>
            <w:r w:rsidRPr="00B97F1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تعريفها و </w:t>
            </w:r>
            <w:r w:rsidR="00050936" w:rsidRPr="00B97F1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أسباب نشأتها، وعوامل </w:t>
            </w:r>
            <w:proofErr w:type="gramStart"/>
            <w:r w:rsidR="00050936" w:rsidRPr="00B97F10">
              <w:rPr>
                <w:rFonts w:ascii="Sakkal Majalla" w:hAnsi="Sakkal Majalla" w:cs="Sakkal Majalla"/>
                <w:sz w:val="28"/>
                <w:szCs w:val="28"/>
                <w:rtl/>
              </w:rPr>
              <w:t>انتشارها ،</w:t>
            </w:r>
            <w:proofErr w:type="gramEnd"/>
            <w:r w:rsidR="00050936" w:rsidRPr="00B97F1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ومبادئها، وخطرها، ونقدها، وحكم الشرع فيها.</w:t>
            </w:r>
          </w:p>
          <w:p w14:paraId="72D97E3A" w14:textId="03F387DC" w:rsidR="00B97F10" w:rsidRPr="00B97F10" w:rsidRDefault="00B97F10" w:rsidP="00B97F10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AA1554" w:rsidRPr="005D2DDD" w14:paraId="5FC4541F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F01FB28" w14:textId="77777777" w:rsidR="00A37127" w:rsidRPr="00B97F10" w:rsidRDefault="00192987" w:rsidP="00A37127">
            <w:pPr>
              <w:pStyle w:val="2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bookmarkStart w:id="8" w:name="_Toc526247380"/>
            <w:bookmarkStart w:id="9" w:name="_Toc337787"/>
            <w:r w:rsidRPr="00B97F10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>2</w:t>
            </w:r>
            <w:r w:rsidR="0081562B" w:rsidRPr="00B97F10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 xml:space="preserve">. </w:t>
            </w:r>
            <w:bookmarkEnd w:id="8"/>
            <w:r w:rsidR="002F4E2F" w:rsidRPr="00B97F10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 xml:space="preserve">الهدف الرئيس </w:t>
            </w:r>
            <w:proofErr w:type="gramStart"/>
            <w:r w:rsidR="002F4E2F" w:rsidRPr="00B97F10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>للمقرر</w:t>
            </w:r>
            <w:bookmarkEnd w:id="9"/>
            <w:r w:rsidR="00E454E0" w:rsidRPr="00B97F10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9643BD" w:rsidRPr="00B97F10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>:</w:t>
            </w:r>
            <w:proofErr w:type="gramEnd"/>
            <w:r w:rsidR="009643BD" w:rsidRPr="00B97F10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 xml:space="preserve"> </w:t>
            </w:r>
          </w:p>
          <w:p w14:paraId="44D2A302" w14:textId="3F3C47E1" w:rsidR="00AA1554" w:rsidRPr="00B97F10" w:rsidRDefault="00A37127" w:rsidP="00E96D56">
            <w:pPr>
              <w:pStyle w:val="2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</w:rPr>
            </w:pPr>
            <w:r w:rsidRPr="00B97F10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 xml:space="preserve">تمكين الطالب من المعرفة الشاملة، ومهارات النقد، والتحليل والاستنباط والاستدلال، والرد على المخالفين بمباحث </w:t>
            </w:r>
            <w:r w:rsidR="00090D2B" w:rsidRPr="00B97F10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>الاتجاهات</w:t>
            </w:r>
            <w:r w:rsidRPr="00B97F10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 xml:space="preserve"> الفكرية المعاصرة، وهي العلمانية، والتغريب، التنصير، والغزو الفكري، والاستشراق. </w:t>
            </w:r>
          </w:p>
        </w:tc>
      </w:tr>
      <w:tr w:rsidR="00AA1554" w:rsidRPr="005D2DDD" w14:paraId="5D9CF27F" w14:textId="77777777" w:rsidTr="00B4292A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DC25A5" w14:textId="2311201E" w:rsidR="00807FAF" w:rsidRPr="00B97F10" w:rsidRDefault="00807FAF" w:rsidP="0071368E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</w:tbl>
    <w:p w14:paraId="06F8F5F5" w14:textId="1A80ED19" w:rsidR="004E3BA7" w:rsidRDefault="004E3BA7" w:rsidP="00416FE2">
      <w:pPr>
        <w:pStyle w:val="2"/>
        <w:rPr>
          <w:rtl/>
        </w:rPr>
      </w:pPr>
      <w:bookmarkStart w:id="10" w:name="_Toc526247382"/>
      <w:bookmarkStart w:id="11" w:name="_Toc337788"/>
      <w:bookmarkStart w:id="12" w:name="_Hlk950932"/>
    </w:p>
    <w:p w14:paraId="5F1497EB" w14:textId="77777777" w:rsidR="005D4942" w:rsidRPr="005D4942" w:rsidRDefault="005D4942" w:rsidP="005D4942">
      <w:pPr>
        <w:rPr>
          <w:rtl/>
        </w:rPr>
      </w:pPr>
    </w:p>
    <w:p w14:paraId="05711FF0" w14:textId="624DA92F" w:rsidR="00BD2CF4" w:rsidRPr="005D2DDD" w:rsidRDefault="004E3BA7" w:rsidP="00416FE2">
      <w:pPr>
        <w:pStyle w:val="2"/>
      </w:pPr>
      <w:r>
        <w:rPr>
          <w:rFonts w:hint="cs"/>
          <w:rtl/>
        </w:rPr>
        <w:lastRenderedPageBreak/>
        <w:t>3</w:t>
      </w:r>
      <w:r w:rsidRPr="004E3BA7">
        <w:rPr>
          <w:rFonts w:hint="cs"/>
          <w:sz w:val="32"/>
          <w:szCs w:val="32"/>
          <w:rtl/>
        </w:rPr>
        <w:t>.</w:t>
      </w:r>
      <w:r w:rsidR="00E454E0" w:rsidRPr="004E3BA7">
        <w:rPr>
          <w:sz w:val="32"/>
          <w:szCs w:val="32"/>
          <w:rtl/>
        </w:rPr>
        <w:t xml:space="preserve">مخرجات التعلم </w:t>
      </w:r>
      <w:r w:rsidR="00BA479B" w:rsidRPr="004E3BA7">
        <w:rPr>
          <w:sz w:val="32"/>
          <w:szCs w:val="32"/>
          <w:rtl/>
        </w:rPr>
        <w:t>للمقرر:</w:t>
      </w:r>
      <w:bookmarkEnd w:id="10"/>
      <w:bookmarkEnd w:id="11"/>
    </w:p>
    <w:tbl>
      <w:tblPr>
        <w:bidiVisual/>
        <w:tblW w:w="9571" w:type="dxa"/>
        <w:tblInd w:w="-9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829"/>
        <w:gridCol w:w="7110"/>
        <w:gridCol w:w="1632"/>
      </w:tblGrid>
      <w:tr w:rsidR="009643BD" w:rsidRPr="003700ED" w14:paraId="462B593B" w14:textId="77777777" w:rsidTr="00E8238F">
        <w:tc>
          <w:tcPr>
            <w:tcW w:w="793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bookmarkEnd w:id="12"/>
          <w:p w14:paraId="575E3751" w14:textId="77777777" w:rsidR="009643BD" w:rsidRPr="003700ED" w:rsidRDefault="009643BD" w:rsidP="00A3712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700ED">
              <w:rPr>
                <w:rFonts w:ascii="Traditional Arabic" w:hAnsi="Traditional Arabic" w:cs="Traditional Arabic"/>
                <w:b/>
                <w:sz w:val="32"/>
                <w:szCs w:val="32"/>
                <w:rtl/>
              </w:rPr>
              <w:t>مخرجات التعلم للمقرر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B8CCE4" w:themeFill="accent1" w:themeFillTint="66"/>
            <w:vAlign w:val="center"/>
          </w:tcPr>
          <w:p w14:paraId="547D1303" w14:textId="77777777" w:rsidR="009643BD" w:rsidRPr="003700ED" w:rsidRDefault="009643BD" w:rsidP="00A37127">
            <w:pPr>
              <w:bidi/>
              <w:jc w:val="center"/>
              <w:rPr>
                <w:rFonts w:ascii="Traditional Arabic" w:hAnsi="Traditional Arabic" w:cs="Traditional Arabic"/>
                <w:b/>
                <w:sz w:val="32"/>
                <w:szCs w:val="32"/>
              </w:rPr>
            </w:pPr>
            <w:r w:rsidRPr="003700ED">
              <w:rPr>
                <w:rFonts w:ascii="Traditional Arabic" w:hAnsi="Traditional Arabic" w:cs="Traditional Arabic"/>
                <w:b/>
                <w:sz w:val="32"/>
                <w:szCs w:val="32"/>
                <w:rtl/>
              </w:rPr>
              <w:t xml:space="preserve">رمز </w:t>
            </w:r>
          </w:p>
          <w:p w14:paraId="5D4F4C34" w14:textId="77777777" w:rsidR="009643BD" w:rsidRPr="003700ED" w:rsidRDefault="009643BD" w:rsidP="00A3712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700ED">
              <w:rPr>
                <w:rFonts w:ascii="Traditional Arabic" w:hAnsi="Traditional Arabic" w:cs="Traditional Arabic"/>
                <w:b/>
                <w:sz w:val="32"/>
                <w:szCs w:val="32"/>
                <w:rtl/>
              </w:rPr>
              <w:t>مخرج التعلم المرتبط للبرنامج</w:t>
            </w:r>
            <w:r w:rsidRPr="003700ED">
              <w:rPr>
                <w:rFonts w:ascii="Traditional Arabic" w:hAnsi="Traditional Arabic" w:cs="Traditional Arabic"/>
                <w:sz w:val="32"/>
                <w:szCs w:val="32"/>
              </w:rPr>
              <w:t xml:space="preserve"> </w:t>
            </w:r>
          </w:p>
        </w:tc>
      </w:tr>
      <w:tr w:rsidR="009643BD" w:rsidRPr="003700ED" w14:paraId="0BA9AC89" w14:textId="77777777" w:rsidTr="00E8238F">
        <w:tc>
          <w:tcPr>
            <w:tcW w:w="829" w:type="dxa"/>
            <w:tcBorders>
              <w:top w:val="single" w:sz="8" w:space="0" w:color="000000"/>
              <w:left w:val="single" w:sz="12" w:space="0" w:color="000000"/>
              <w:bottom w:val="dashed" w:sz="4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14:paraId="080B0D52" w14:textId="77777777" w:rsidR="009643BD" w:rsidRPr="003700ED" w:rsidRDefault="009643BD" w:rsidP="00A3712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700ED">
              <w:rPr>
                <w:rFonts w:ascii="Traditional Arabic" w:hAnsi="Traditional Arabic" w:cs="Traditional Arabic"/>
                <w:sz w:val="32"/>
                <w:szCs w:val="32"/>
              </w:rPr>
              <w:t>1</w:t>
            </w:r>
          </w:p>
        </w:tc>
        <w:tc>
          <w:tcPr>
            <w:tcW w:w="7110" w:type="dxa"/>
            <w:tcBorders>
              <w:top w:val="single" w:sz="8" w:space="0" w:color="000000"/>
              <w:left w:val="single" w:sz="4" w:space="0" w:color="auto"/>
              <w:bottom w:val="dashed" w:sz="4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14:paraId="5433098E" w14:textId="340EF19D" w:rsidR="009643BD" w:rsidRPr="003700ED" w:rsidRDefault="009643BD" w:rsidP="003D7EF1">
            <w:pPr>
              <w:bidi/>
              <w:jc w:val="both"/>
              <w:rPr>
                <w:rFonts w:ascii="Traditional Arabic" w:hAnsi="Traditional Arabic" w:cs="Traditional Arabic"/>
                <w:b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sz w:val="32"/>
                <w:szCs w:val="32"/>
                <w:rtl/>
              </w:rPr>
              <w:t>المعرفة والفهم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DBE5F1" w:themeFill="accent1" w:themeFillTint="33"/>
          </w:tcPr>
          <w:p w14:paraId="45027E07" w14:textId="77777777" w:rsidR="009643BD" w:rsidRPr="003700ED" w:rsidRDefault="009643BD" w:rsidP="00A37127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9643BD" w:rsidRPr="003700ED" w14:paraId="64B72771" w14:textId="77777777" w:rsidTr="00E8238F">
        <w:trPr>
          <w:trHeight w:val="353"/>
        </w:trPr>
        <w:tc>
          <w:tcPr>
            <w:tcW w:w="829" w:type="dxa"/>
            <w:tcBorders>
              <w:right w:val="single" w:sz="4" w:space="0" w:color="auto"/>
            </w:tcBorders>
            <w:shd w:val="clear" w:color="auto" w:fill="auto"/>
          </w:tcPr>
          <w:p w14:paraId="074CBD05" w14:textId="2E122F56" w:rsidR="009643BD" w:rsidRPr="00D40702" w:rsidRDefault="00D40702" w:rsidP="00A37127">
            <w:pPr>
              <w:bidi/>
              <w:spacing w:before="120" w:after="12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D40702">
              <w:rPr>
                <w:rFonts w:ascii="Traditional Arabic" w:hAnsi="Traditional Arabic" w:cs="Traditional Arabic"/>
                <w:b/>
                <w:bCs/>
              </w:rPr>
              <w:t>1.1</w:t>
            </w:r>
          </w:p>
        </w:tc>
        <w:tc>
          <w:tcPr>
            <w:tcW w:w="7110" w:type="dxa"/>
            <w:tcBorders>
              <w:left w:val="single" w:sz="4" w:space="0" w:color="auto"/>
            </w:tcBorders>
          </w:tcPr>
          <w:p w14:paraId="25FC139A" w14:textId="77360B62" w:rsidR="009643BD" w:rsidRPr="00414833" w:rsidRDefault="00767C4F" w:rsidP="00B276DC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14833">
              <w:rPr>
                <w:rFonts w:ascii="Sakkal Majalla" w:hAnsi="Sakkal Majalla" w:cs="Sakkal Majalla"/>
                <w:sz w:val="32"/>
                <w:szCs w:val="32"/>
                <w:rtl/>
              </w:rPr>
              <w:t>يعرف سبب نشأة المذاهب الفكرية المعاصرة.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000000"/>
            </w:tcBorders>
          </w:tcPr>
          <w:p w14:paraId="5288C9EB" w14:textId="6303B8FA" w:rsidR="009643BD" w:rsidRPr="003700ED" w:rsidRDefault="00650844" w:rsidP="00A37127">
            <w:pPr>
              <w:bidi/>
              <w:rPr>
                <w:rFonts w:ascii="Traditional Arabic" w:hAnsi="Traditional Arabic" w:cs="Traditional Arabic"/>
                <w:color w:val="FF0000"/>
                <w:sz w:val="32"/>
                <w:szCs w:val="32"/>
              </w:rPr>
            </w:pPr>
            <w:r w:rsidRPr="0065084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ع4</w:t>
            </w:r>
          </w:p>
        </w:tc>
      </w:tr>
      <w:tr w:rsidR="009643BD" w:rsidRPr="003700ED" w14:paraId="69FEA9A7" w14:textId="77777777" w:rsidTr="00E8238F">
        <w:tc>
          <w:tcPr>
            <w:tcW w:w="829" w:type="dxa"/>
            <w:tcBorders>
              <w:right w:val="single" w:sz="4" w:space="0" w:color="auto"/>
            </w:tcBorders>
            <w:shd w:val="clear" w:color="auto" w:fill="auto"/>
          </w:tcPr>
          <w:p w14:paraId="6171098B" w14:textId="75AAAAEA" w:rsidR="009643BD" w:rsidRPr="00D40702" w:rsidRDefault="00D40702" w:rsidP="00A37127">
            <w:pPr>
              <w:bidi/>
              <w:spacing w:before="120" w:after="12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D40702">
              <w:rPr>
                <w:rFonts w:ascii="Traditional Arabic" w:hAnsi="Traditional Arabic" w:cs="Traditional Arabic"/>
                <w:b/>
                <w:bCs/>
              </w:rPr>
              <w:t>1.2</w:t>
            </w:r>
          </w:p>
        </w:tc>
        <w:tc>
          <w:tcPr>
            <w:tcW w:w="7110" w:type="dxa"/>
            <w:tcBorders>
              <w:left w:val="single" w:sz="4" w:space="0" w:color="auto"/>
            </w:tcBorders>
          </w:tcPr>
          <w:p w14:paraId="4887FE20" w14:textId="7E7F4E05" w:rsidR="009643BD" w:rsidRPr="00414833" w:rsidRDefault="00767C4F" w:rsidP="00B276DC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14833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يشرح </w:t>
            </w:r>
            <w:r w:rsidR="003D7EF1" w:rsidRPr="00414833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النظريات </w:t>
            </w:r>
            <w:r w:rsidR="00AE6F45" w:rsidRPr="00414833">
              <w:rPr>
                <w:rFonts w:ascii="Sakkal Majalla" w:hAnsi="Sakkal Majalla" w:cs="Sakkal Majalla"/>
                <w:sz w:val="32"/>
                <w:szCs w:val="32"/>
                <w:rtl/>
              </w:rPr>
              <w:t>والمبادئ</w:t>
            </w:r>
            <w:r w:rsidR="003D7EF1" w:rsidRPr="00414833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والمفاهيم والمصطلحات </w:t>
            </w:r>
            <w:r w:rsidR="00AE6F45" w:rsidRPr="00414833">
              <w:rPr>
                <w:rFonts w:ascii="Sakkal Majalla" w:hAnsi="Sakkal Majalla" w:cs="Sakkal Majalla"/>
                <w:sz w:val="32"/>
                <w:szCs w:val="32"/>
                <w:rtl/>
              </w:rPr>
              <w:t>الأساسية المتعلقة</w:t>
            </w:r>
            <w:r w:rsidR="003D7EF1" w:rsidRPr="00414833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بالمذاهب الفكرية المعاصرة كالعلمانية، والتغريب، التنصير، والغزو الفكري، والاستشراق والتغريب.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000000"/>
            </w:tcBorders>
          </w:tcPr>
          <w:p w14:paraId="242CE94B" w14:textId="282BA90B" w:rsidR="009643BD" w:rsidRPr="003700ED" w:rsidRDefault="00650844" w:rsidP="00A37127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5084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ع4</w:t>
            </w:r>
          </w:p>
        </w:tc>
      </w:tr>
      <w:tr w:rsidR="009643BD" w:rsidRPr="003700ED" w14:paraId="6629C1E2" w14:textId="77777777" w:rsidTr="00E8238F">
        <w:tc>
          <w:tcPr>
            <w:tcW w:w="829" w:type="dxa"/>
            <w:tcBorders>
              <w:right w:val="single" w:sz="4" w:space="0" w:color="auto"/>
            </w:tcBorders>
            <w:shd w:val="clear" w:color="auto" w:fill="auto"/>
          </w:tcPr>
          <w:p w14:paraId="69BF497A" w14:textId="42C84A39" w:rsidR="009643BD" w:rsidRPr="00D40702" w:rsidRDefault="00D40702" w:rsidP="00D40702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D40702">
              <w:rPr>
                <w:rFonts w:ascii="Traditional Arabic" w:hAnsi="Traditional Arabic" w:cs="Traditional Arabic"/>
                <w:b/>
                <w:bCs/>
              </w:rPr>
              <w:t>1.3</w:t>
            </w:r>
          </w:p>
        </w:tc>
        <w:tc>
          <w:tcPr>
            <w:tcW w:w="7110" w:type="dxa"/>
            <w:tcBorders>
              <w:left w:val="single" w:sz="4" w:space="0" w:color="auto"/>
            </w:tcBorders>
          </w:tcPr>
          <w:p w14:paraId="6A72B70B" w14:textId="25893697" w:rsidR="009643BD" w:rsidRPr="00414833" w:rsidRDefault="00B276DC" w:rsidP="00A80B06">
            <w:pPr>
              <w:rPr>
                <w:rFonts w:ascii="Sakkal Majalla" w:hAnsi="Sakkal Majalla" w:cs="Sakkal Majalla"/>
                <w:sz w:val="32"/>
                <w:szCs w:val="32"/>
              </w:rPr>
            </w:pPr>
            <w:r w:rsidRPr="00414833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 w:rsidR="0088596B" w:rsidRPr="00414833">
              <w:rPr>
                <w:rFonts w:ascii="Sakkal Majalla" w:hAnsi="Sakkal Majalla" w:cs="Sakkal Majalla"/>
                <w:sz w:val="32"/>
                <w:szCs w:val="32"/>
                <w:rtl/>
              </w:rPr>
              <w:t>يعرف أثر</w:t>
            </w:r>
            <w:r w:rsidRPr="00414833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الاتجاهات الفكرية والمذاهب المعاصرة على العالم الإسلام</w:t>
            </w:r>
            <w:r w:rsidR="00A80B06">
              <w:rPr>
                <w:rFonts w:ascii="Sakkal Majalla" w:hAnsi="Sakkal Majalla" w:cs="Sakkal Majalla" w:hint="cs"/>
                <w:sz w:val="32"/>
                <w:szCs w:val="32"/>
                <w:rtl/>
              </w:rPr>
              <w:t>ي</w:t>
            </w:r>
            <w:r w:rsidR="00A80B06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.  </w:t>
            </w:r>
            <w:r w:rsidR="0088596B" w:rsidRPr="00414833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            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000000"/>
            </w:tcBorders>
          </w:tcPr>
          <w:p w14:paraId="4DE50626" w14:textId="2E00D7E0" w:rsidR="009643BD" w:rsidRPr="003700ED" w:rsidRDefault="00650844" w:rsidP="00A37127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5084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ع4</w:t>
            </w:r>
          </w:p>
        </w:tc>
      </w:tr>
      <w:tr w:rsidR="009643BD" w:rsidRPr="003700ED" w14:paraId="2A55ABF1" w14:textId="77777777" w:rsidTr="00E8238F">
        <w:tc>
          <w:tcPr>
            <w:tcW w:w="829" w:type="dxa"/>
            <w:tcBorders>
              <w:right w:val="single" w:sz="4" w:space="0" w:color="auto"/>
            </w:tcBorders>
            <w:shd w:val="clear" w:color="auto" w:fill="auto"/>
          </w:tcPr>
          <w:p w14:paraId="6AFFF263" w14:textId="1A952E4A" w:rsidR="009643BD" w:rsidRPr="00D40702" w:rsidRDefault="00D40702" w:rsidP="00D40702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D40702">
              <w:rPr>
                <w:rFonts w:ascii="Traditional Arabic" w:hAnsi="Traditional Arabic" w:cs="Traditional Arabic"/>
                <w:b/>
                <w:bCs/>
              </w:rPr>
              <w:t>1.4</w:t>
            </w:r>
          </w:p>
        </w:tc>
        <w:tc>
          <w:tcPr>
            <w:tcW w:w="7110" w:type="dxa"/>
            <w:tcBorders>
              <w:left w:val="single" w:sz="4" w:space="0" w:color="auto"/>
            </w:tcBorders>
          </w:tcPr>
          <w:p w14:paraId="7802A065" w14:textId="3CE6290C" w:rsidR="009643BD" w:rsidRPr="00414833" w:rsidRDefault="00767C4F" w:rsidP="00A37127">
            <w:pPr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  <w:r w:rsidRPr="00414833">
              <w:rPr>
                <w:rFonts w:ascii="Sakkal Majalla" w:hAnsi="Sakkal Majalla" w:cs="Sakkal Majalla"/>
                <w:sz w:val="32"/>
                <w:szCs w:val="32"/>
                <w:rtl/>
              </w:rPr>
              <w:t>يبين</w:t>
            </w:r>
            <w:r w:rsidR="00B167DD" w:rsidRPr="00414833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موقف الاسلام من المذاهب الفكرية المعاصرة كالعلمانية، والتغريب، التنصير، والغزو الفكري، والاستشرا</w:t>
            </w:r>
            <w:r w:rsidRPr="00414833">
              <w:rPr>
                <w:rFonts w:ascii="Sakkal Majalla" w:hAnsi="Sakkal Majalla" w:cs="Sakkal Majalla"/>
                <w:sz w:val="32"/>
                <w:szCs w:val="32"/>
                <w:rtl/>
              </w:rPr>
              <w:t>ق</w:t>
            </w:r>
            <w:r w:rsidR="00B167DD" w:rsidRPr="00414833">
              <w:rPr>
                <w:rFonts w:ascii="Sakkal Majalla" w:hAnsi="Sakkal Majalla" w:cs="Sakkal Majalla"/>
                <w:sz w:val="32"/>
                <w:szCs w:val="32"/>
                <w:rtl/>
              </w:rPr>
              <w:t>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000000"/>
            </w:tcBorders>
          </w:tcPr>
          <w:p w14:paraId="17D03A34" w14:textId="71666DC9" w:rsidR="009643BD" w:rsidRPr="003700ED" w:rsidRDefault="00650844" w:rsidP="00A37127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5084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ع4</w:t>
            </w:r>
          </w:p>
        </w:tc>
      </w:tr>
      <w:tr w:rsidR="009643BD" w:rsidRPr="003700ED" w14:paraId="3607DACC" w14:textId="77777777" w:rsidTr="004F7F76">
        <w:tc>
          <w:tcPr>
            <w:tcW w:w="829" w:type="dxa"/>
            <w:tcBorders>
              <w:top w:val="single" w:sz="8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F437E5D" w14:textId="77777777" w:rsidR="009643BD" w:rsidRPr="00D40702" w:rsidRDefault="009643BD" w:rsidP="00D40702">
            <w:pPr>
              <w:bidi/>
              <w:jc w:val="center"/>
              <w:rPr>
                <w:rFonts w:ascii="Traditional Arabic" w:hAnsi="Traditional Arabic" w:cs="Traditional Arabic"/>
                <w:b/>
              </w:rPr>
            </w:pPr>
            <w:r w:rsidRPr="00D40702">
              <w:rPr>
                <w:rFonts w:ascii="Traditional Arabic" w:hAnsi="Traditional Arabic" w:cs="Traditional Arabic"/>
                <w:b/>
              </w:rPr>
              <w:t>2</w:t>
            </w:r>
          </w:p>
        </w:tc>
        <w:tc>
          <w:tcPr>
            <w:tcW w:w="711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14:paraId="02715F81" w14:textId="27B70A32" w:rsidR="009643BD" w:rsidRPr="00414833" w:rsidRDefault="009643BD" w:rsidP="003D7EF1">
            <w:pPr>
              <w:bidi/>
              <w:jc w:val="both"/>
              <w:rPr>
                <w:rFonts w:ascii="Traditional Arabic" w:hAnsi="Traditional Arabic" w:cs="Traditional Arabic"/>
                <w:b/>
                <w:sz w:val="32"/>
                <w:szCs w:val="32"/>
              </w:rPr>
            </w:pPr>
            <w:r w:rsidRPr="00414833">
              <w:rPr>
                <w:rFonts w:ascii="Traditional Arabic" w:hAnsi="Traditional Arabic" w:cs="Traditional Arabic"/>
                <w:b/>
                <w:sz w:val="32"/>
                <w:szCs w:val="32"/>
                <w:rtl/>
              </w:rPr>
              <w:t>المهارات</w:t>
            </w:r>
          </w:p>
        </w:tc>
        <w:tc>
          <w:tcPr>
            <w:tcW w:w="1632" w:type="dxa"/>
            <w:tcBorders>
              <w:top w:val="single" w:sz="8" w:space="0" w:color="000000"/>
              <w:left w:val="nil"/>
              <w:bottom w:val="single" w:sz="4" w:space="0" w:color="auto"/>
              <w:right w:val="single" w:sz="12" w:space="0" w:color="000000"/>
            </w:tcBorders>
            <w:shd w:val="clear" w:color="auto" w:fill="DBE5F1" w:themeFill="accent1" w:themeFillTint="33"/>
          </w:tcPr>
          <w:p w14:paraId="52698B0A" w14:textId="77777777" w:rsidR="009643BD" w:rsidRPr="003700ED" w:rsidRDefault="009643BD" w:rsidP="00A37127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142F9D" w:rsidRPr="003700ED" w14:paraId="3281D409" w14:textId="77777777" w:rsidTr="004F7F76">
        <w:tc>
          <w:tcPr>
            <w:tcW w:w="8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79B4C90" w14:textId="4C48E24D" w:rsidR="00142F9D" w:rsidRPr="00D40702" w:rsidRDefault="00A21298" w:rsidP="00D40702">
            <w:pPr>
              <w:bidi/>
              <w:spacing w:before="120" w:after="120"/>
              <w:jc w:val="center"/>
              <w:rPr>
                <w:rFonts w:ascii="Traditional Arabic" w:hAnsi="Traditional Arabic" w:cs="Traditional Arabic"/>
                <w:b/>
              </w:rPr>
            </w:pPr>
            <w:r w:rsidRPr="00D40702">
              <w:rPr>
                <w:rFonts w:ascii="Traditional Arabic" w:hAnsi="Traditional Arabic" w:cs="Traditional Arabic"/>
                <w:b/>
              </w:rPr>
              <w:t>2.1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4FB64" w14:textId="5BC42490" w:rsidR="00142F9D" w:rsidRPr="00414833" w:rsidRDefault="00A21298" w:rsidP="00A04F9E">
            <w:pPr>
              <w:bidi/>
              <w:spacing w:line="360" w:lineRule="auto"/>
              <w:contextualSpacing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14833">
              <w:rPr>
                <w:rFonts w:ascii="Sakkal Majalla" w:hAnsi="Sakkal Majalla" w:cs="Sakkal Majalla"/>
                <w:sz w:val="32"/>
                <w:szCs w:val="32"/>
                <w:rtl/>
              </w:rPr>
              <w:t>نقد الأفكار الوافدة في ضوء الأصول العقدية</w:t>
            </w:r>
            <w:r w:rsidR="007E399A" w:rsidRPr="00414833">
              <w:rPr>
                <w:rFonts w:ascii="Sakkal Majalla" w:hAnsi="Sakkal Majalla" w:cs="Sakkal Majalla"/>
                <w:sz w:val="32"/>
                <w:szCs w:val="32"/>
                <w:rtl/>
              </w:rPr>
              <w:t>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000000"/>
            </w:tcBorders>
          </w:tcPr>
          <w:p w14:paraId="14BD0552" w14:textId="7FCB3A9A" w:rsidR="00142F9D" w:rsidRDefault="004F7F76" w:rsidP="00650844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م3</w:t>
            </w:r>
          </w:p>
        </w:tc>
      </w:tr>
      <w:tr w:rsidR="009643BD" w:rsidRPr="003700ED" w14:paraId="58D576F5" w14:textId="77777777" w:rsidTr="00142F9D">
        <w:tc>
          <w:tcPr>
            <w:tcW w:w="82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43F0B965" w14:textId="77777777" w:rsidR="009643BD" w:rsidRPr="00D40702" w:rsidRDefault="009643BD" w:rsidP="00D40702">
            <w:pPr>
              <w:bidi/>
              <w:jc w:val="center"/>
              <w:rPr>
                <w:rFonts w:ascii="Traditional Arabic" w:hAnsi="Traditional Arabic" w:cs="Traditional Arabic"/>
                <w:b/>
              </w:rPr>
            </w:pPr>
            <w:r w:rsidRPr="00D40702">
              <w:rPr>
                <w:rFonts w:ascii="Traditional Arabic" w:hAnsi="Traditional Arabic" w:cs="Traditional Arabic"/>
                <w:b/>
              </w:rPr>
              <w:t>3</w:t>
            </w:r>
          </w:p>
        </w:tc>
        <w:tc>
          <w:tcPr>
            <w:tcW w:w="71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14:paraId="05052240" w14:textId="3E529316" w:rsidR="009643BD" w:rsidRPr="00414833" w:rsidRDefault="009643BD" w:rsidP="00A37127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14833">
              <w:rPr>
                <w:rFonts w:ascii="Sakkal Majalla" w:hAnsi="Sakkal Majalla" w:cs="Sakkal Majalla"/>
                <w:sz w:val="32"/>
                <w:szCs w:val="32"/>
                <w:rtl/>
              </w:rPr>
              <w:t>القيم</w:t>
            </w:r>
          </w:p>
        </w:tc>
        <w:tc>
          <w:tcPr>
            <w:tcW w:w="1632" w:type="dxa"/>
            <w:tcBorders>
              <w:top w:val="single" w:sz="8" w:space="0" w:color="000000"/>
              <w:left w:val="nil"/>
              <w:bottom w:val="single" w:sz="4" w:space="0" w:color="auto"/>
              <w:right w:val="single" w:sz="12" w:space="0" w:color="000000"/>
            </w:tcBorders>
            <w:shd w:val="clear" w:color="auto" w:fill="DBE5F1" w:themeFill="accent1" w:themeFillTint="33"/>
          </w:tcPr>
          <w:p w14:paraId="30FF9A76" w14:textId="77777777" w:rsidR="009643BD" w:rsidRPr="003700ED" w:rsidRDefault="009643BD" w:rsidP="00A37127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9643BD" w:rsidRPr="003700ED" w14:paraId="68B23F04" w14:textId="77777777" w:rsidTr="00142F9D">
        <w:tc>
          <w:tcPr>
            <w:tcW w:w="829" w:type="dxa"/>
            <w:tcBorders>
              <w:top w:val="dashed" w:sz="4" w:space="0" w:color="000000"/>
              <w:left w:val="single" w:sz="12" w:space="0" w:color="000000"/>
              <w:bottom w:val="single" w:sz="4" w:space="0" w:color="auto"/>
              <w:right w:val="single" w:sz="8" w:space="0" w:color="000000"/>
            </w:tcBorders>
          </w:tcPr>
          <w:p w14:paraId="104189E5" w14:textId="4C070F36" w:rsidR="009643BD" w:rsidRPr="00D40702" w:rsidRDefault="00D40702" w:rsidP="00D40702">
            <w:pPr>
              <w:bidi/>
              <w:jc w:val="center"/>
              <w:rPr>
                <w:rFonts w:ascii="Traditional Arabic" w:hAnsi="Traditional Arabic" w:cs="Traditional Arabic"/>
                <w:b/>
              </w:rPr>
            </w:pPr>
            <w:r w:rsidRPr="00D40702">
              <w:rPr>
                <w:rFonts w:ascii="Traditional Arabic" w:hAnsi="Traditional Arabic" w:cs="Traditional Arabic"/>
                <w:b/>
              </w:rPr>
              <w:t>3.1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3D53D774" w14:textId="37B49CB3" w:rsidR="009643BD" w:rsidRPr="00414833" w:rsidRDefault="00AE6F45" w:rsidP="00A37127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14833">
              <w:rPr>
                <w:rFonts w:ascii="Sakkal Majalla" w:hAnsi="Sakkal Majalla" w:cs="Sakkal Majalla"/>
                <w:sz w:val="32"/>
                <w:szCs w:val="32"/>
                <w:rtl/>
              </w:rPr>
              <w:t>الاسهام في العمل الجماعي وقيادة الفريق لإيجاد حلول بناءة للقضايا ا</w:t>
            </w:r>
            <w:r w:rsidR="00554555" w:rsidRPr="00414833">
              <w:rPr>
                <w:rFonts w:ascii="Sakkal Majalla" w:hAnsi="Sakkal Majalla" w:cs="Sakkal Majalla"/>
                <w:sz w:val="32"/>
                <w:szCs w:val="32"/>
                <w:rtl/>
              </w:rPr>
              <w:t>لفكرية</w:t>
            </w:r>
            <w:r w:rsidRPr="00414833">
              <w:rPr>
                <w:rFonts w:ascii="Sakkal Majalla" w:hAnsi="Sakkal Majalla" w:cs="Sakkal Majalla"/>
                <w:sz w:val="32"/>
                <w:szCs w:val="32"/>
                <w:rtl/>
              </w:rPr>
              <w:t>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000000"/>
            </w:tcBorders>
          </w:tcPr>
          <w:p w14:paraId="547D5EFF" w14:textId="6366A3F0" w:rsidR="009643BD" w:rsidRPr="003700ED" w:rsidRDefault="00650844" w:rsidP="00A37127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ق2</w:t>
            </w:r>
          </w:p>
        </w:tc>
      </w:tr>
      <w:tr w:rsidR="00AE6F45" w:rsidRPr="003700ED" w14:paraId="3D9DC65E" w14:textId="77777777" w:rsidTr="00142F9D">
        <w:tc>
          <w:tcPr>
            <w:tcW w:w="82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8" w:space="0" w:color="000000"/>
            </w:tcBorders>
          </w:tcPr>
          <w:p w14:paraId="19286940" w14:textId="1F8204B5" w:rsidR="00AE6F45" w:rsidRPr="00D40702" w:rsidRDefault="00D40702" w:rsidP="00D40702">
            <w:pPr>
              <w:bidi/>
              <w:jc w:val="center"/>
              <w:rPr>
                <w:rFonts w:ascii="Traditional Arabic" w:hAnsi="Traditional Arabic" w:cs="Traditional Arabic"/>
                <w:b/>
              </w:rPr>
            </w:pPr>
            <w:r w:rsidRPr="00D40702">
              <w:rPr>
                <w:rFonts w:ascii="Traditional Arabic" w:hAnsi="Traditional Arabic" w:cs="Traditional Arabic"/>
                <w:b/>
              </w:rPr>
              <w:t>3.2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3E5A8C33" w14:textId="5A20FF6C" w:rsidR="00AE6F45" w:rsidRPr="00414833" w:rsidRDefault="00AE6F45" w:rsidP="00AE6F4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14833">
              <w:rPr>
                <w:rFonts w:ascii="Sakkal Majalla" w:hAnsi="Sakkal Majalla" w:cs="Sakkal Majalla"/>
                <w:sz w:val="32"/>
                <w:szCs w:val="32"/>
                <w:rtl/>
              </w:rPr>
              <w:t>يظهر الثقة بالنفس في اعتقاده بالفكر الإسلامي المبني على القرآن والسنة ويتبرأ من كل ما يخالف ذلك من المذاهب والاتجاهات المعاصرة.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000000"/>
            </w:tcBorders>
          </w:tcPr>
          <w:p w14:paraId="32C15319" w14:textId="58C4509F" w:rsidR="00AE6F45" w:rsidRPr="003700ED" w:rsidRDefault="00AE6F45" w:rsidP="00AE6F45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ق1</w:t>
            </w:r>
          </w:p>
        </w:tc>
      </w:tr>
    </w:tbl>
    <w:p w14:paraId="590D4448" w14:textId="772DE54A" w:rsidR="00414833" w:rsidRDefault="00414833" w:rsidP="00283B54">
      <w:pPr>
        <w:pStyle w:val="1"/>
        <w:rPr>
          <w:rtl/>
        </w:rPr>
      </w:pPr>
      <w:bookmarkStart w:id="13" w:name="_Toc526247383"/>
      <w:bookmarkStart w:id="14" w:name="_Toc337789"/>
    </w:p>
    <w:p w14:paraId="3F0E7F34" w14:textId="3C0271F1" w:rsidR="0062544C" w:rsidRPr="00E40585" w:rsidRDefault="00F851F7" w:rsidP="00283B54">
      <w:pPr>
        <w:pStyle w:val="1"/>
      </w:pPr>
      <w:r w:rsidRPr="005D2DDD">
        <w:rPr>
          <w:rtl/>
        </w:rPr>
        <w:t xml:space="preserve">ج. </w:t>
      </w:r>
      <w:r w:rsidR="00995F99"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3"/>
      <w:bookmarkEnd w:id="14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957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7653"/>
        <w:gridCol w:w="1380"/>
      </w:tblGrid>
      <w:tr w:rsidR="009643BD" w:rsidRPr="003700ED" w14:paraId="1B3B565C" w14:textId="77777777" w:rsidTr="009643BD">
        <w:trPr>
          <w:trHeight w:val="744"/>
          <w:jc w:val="center"/>
        </w:trPr>
        <w:tc>
          <w:tcPr>
            <w:tcW w:w="538" w:type="dxa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  <w:shd w:val="clear" w:color="auto" w:fill="B8CCE4" w:themeFill="accent1" w:themeFillTint="66"/>
            <w:vAlign w:val="center"/>
          </w:tcPr>
          <w:p w14:paraId="3AC1FEEB" w14:textId="77777777" w:rsidR="009643BD" w:rsidRPr="004E3BA7" w:rsidRDefault="009643BD" w:rsidP="00A37127">
            <w:pPr>
              <w:bidi/>
              <w:jc w:val="center"/>
              <w:rPr>
                <w:rFonts w:ascii="Sakkal Majalla" w:hAnsi="Sakkal Majalla" w:cs="Sakkal Majalla"/>
                <w:b/>
                <w:sz w:val="32"/>
                <w:szCs w:val="32"/>
                <w:highlight w:val="yellow"/>
              </w:rPr>
            </w:pPr>
            <w:r w:rsidRPr="004E3BA7">
              <w:rPr>
                <w:rFonts w:ascii="Sakkal Majalla" w:hAnsi="Sakkal Majalla" w:cs="Sakkal Majalla"/>
                <w:b/>
                <w:sz w:val="32"/>
                <w:szCs w:val="32"/>
                <w:rtl/>
              </w:rPr>
              <w:t>م</w:t>
            </w:r>
          </w:p>
        </w:tc>
        <w:tc>
          <w:tcPr>
            <w:tcW w:w="7653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vAlign w:val="center"/>
          </w:tcPr>
          <w:p w14:paraId="3F5D4813" w14:textId="77777777" w:rsidR="009643BD" w:rsidRPr="004E3BA7" w:rsidRDefault="009643BD" w:rsidP="00A37127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4E3BA7">
              <w:rPr>
                <w:rFonts w:ascii="Sakkal Majalla" w:hAnsi="Sakkal Majalla" w:cs="Sakkal Majalla"/>
                <w:b/>
                <w:sz w:val="32"/>
                <w:szCs w:val="32"/>
                <w:rtl/>
              </w:rPr>
              <w:t>قائمة الموضوعات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  <w:shd w:val="clear" w:color="auto" w:fill="B8CCE4" w:themeFill="accent1" w:themeFillTint="66"/>
            <w:vAlign w:val="center"/>
          </w:tcPr>
          <w:p w14:paraId="78A2DE69" w14:textId="2AD92050" w:rsidR="009643BD" w:rsidRPr="004E3BA7" w:rsidRDefault="009643BD" w:rsidP="009643BD">
            <w:pPr>
              <w:bidi/>
              <w:jc w:val="center"/>
              <w:rPr>
                <w:rFonts w:ascii="Sakkal Majalla" w:hAnsi="Sakkal Majalla" w:cs="Sakkal Majalla"/>
                <w:bCs/>
                <w:sz w:val="32"/>
                <w:szCs w:val="32"/>
              </w:rPr>
            </w:pPr>
            <w:r w:rsidRPr="004E3BA7"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  <w:t>ساعات الاتصال</w:t>
            </w:r>
          </w:p>
        </w:tc>
      </w:tr>
      <w:tr w:rsidR="009643BD" w:rsidRPr="003700ED" w14:paraId="7122F2FB" w14:textId="77777777" w:rsidTr="00A37127">
        <w:trPr>
          <w:jc w:val="center"/>
        </w:trPr>
        <w:tc>
          <w:tcPr>
            <w:tcW w:w="538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14:paraId="74331D34" w14:textId="77777777" w:rsidR="009643BD" w:rsidRPr="00B319B1" w:rsidRDefault="009643BD" w:rsidP="00A3712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B319B1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653" w:type="dxa"/>
            <w:shd w:val="clear" w:color="auto" w:fill="auto"/>
          </w:tcPr>
          <w:p w14:paraId="67F44208" w14:textId="77777777" w:rsidR="009643BD" w:rsidRPr="00414833" w:rsidRDefault="009643BD" w:rsidP="00414833">
            <w:pPr>
              <w:suppressAutoHyphens/>
              <w:bidi/>
              <w:ind w:left="360"/>
              <w:contextualSpacing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41483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تعريف المذاهب المعاصرة، وسبب تسميتها.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vAlign w:val="center"/>
          </w:tcPr>
          <w:p w14:paraId="3C645BCF" w14:textId="47907E61" w:rsidR="009643BD" w:rsidRPr="00414833" w:rsidRDefault="009643BD" w:rsidP="00414833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414833">
              <w:rPr>
                <w:rFonts w:ascii="Sakkal Majalla" w:hAnsi="Sakkal Majalla" w:cs="Sakkal Majalla"/>
                <w:sz w:val="28"/>
                <w:szCs w:val="28"/>
                <w:rtl/>
              </w:rPr>
              <w:t>2</w:t>
            </w:r>
          </w:p>
        </w:tc>
      </w:tr>
      <w:tr w:rsidR="009643BD" w:rsidRPr="003700ED" w14:paraId="6420F6AD" w14:textId="77777777" w:rsidTr="00A37127">
        <w:trPr>
          <w:jc w:val="center"/>
        </w:trPr>
        <w:tc>
          <w:tcPr>
            <w:tcW w:w="538" w:type="dxa"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64D07EC4" w14:textId="77777777" w:rsidR="009643BD" w:rsidRPr="00B319B1" w:rsidRDefault="009643BD" w:rsidP="00A3712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B319B1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653" w:type="dxa"/>
            <w:shd w:val="clear" w:color="auto" w:fill="auto"/>
          </w:tcPr>
          <w:p w14:paraId="2D9C2183" w14:textId="77777777" w:rsidR="009643BD" w:rsidRPr="00414833" w:rsidRDefault="009643BD" w:rsidP="00414833">
            <w:pPr>
              <w:suppressAutoHyphens/>
              <w:bidi/>
              <w:ind w:left="360"/>
              <w:contextualSpacing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1483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أسباب نشأة المذاهب الفكرية المعاصرة.</w:t>
            </w:r>
          </w:p>
          <w:p w14:paraId="59BE5F2D" w14:textId="77777777" w:rsidR="009643BD" w:rsidRPr="00414833" w:rsidRDefault="009643BD" w:rsidP="00414833">
            <w:pPr>
              <w:suppressAutoHyphens/>
              <w:bidi/>
              <w:ind w:left="360"/>
              <w:contextualSpacing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1483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سبب انتقالها للعالم الإسلامي.</w:t>
            </w:r>
          </w:p>
          <w:p w14:paraId="77563136" w14:textId="77777777" w:rsidR="009643BD" w:rsidRPr="00414833" w:rsidRDefault="009643BD" w:rsidP="00414833">
            <w:pPr>
              <w:suppressAutoHyphens/>
              <w:bidi/>
              <w:ind w:left="360"/>
              <w:contextualSpacing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41483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الآثار السيئة للمذاهب الفكرية والتيارات المعاصرة</w:t>
            </w:r>
            <w:r w:rsidRPr="00414833">
              <w:rPr>
                <w:rFonts w:ascii="Sakkal Majalla" w:hAnsi="Sakkal Majalla" w:cs="Sakkal Majalla"/>
                <w:b/>
                <w:bCs/>
                <w:color w:val="E36C0A" w:themeColor="accent6" w:themeShade="BF"/>
                <w:sz w:val="28"/>
                <w:szCs w:val="28"/>
                <w:rtl/>
              </w:rPr>
              <w:t>.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12" w:space="0" w:color="000000"/>
            </w:tcBorders>
            <w:vAlign w:val="center"/>
          </w:tcPr>
          <w:p w14:paraId="4D482785" w14:textId="7249BF29" w:rsidR="009643BD" w:rsidRPr="00414833" w:rsidRDefault="009643BD" w:rsidP="00414833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414833">
              <w:rPr>
                <w:rFonts w:ascii="Sakkal Majalla" w:hAnsi="Sakkal Majalla" w:cs="Sakkal Majalla"/>
                <w:sz w:val="28"/>
                <w:szCs w:val="28"/>
                <w:rtl/>
              </w:rPr>
              <w:t>2</w:t>
            </w:r>
          </w:p>
        </w:tc>
      </w:tr>
      <w:tr w:rsidR="009643BD" w:rsidRPr="003700ED" w14:paraId="5C1B0B01" w14:textId="77777777" w:rsidTr="00A37127">
        <w:trPr>
          <w:trHeight w:val="329"/>
          <w:jc w:val="center"/>
        </w:trPr>
        <w:tc>
          <w:tcPr>
            <w:tcW w:w="538" w:type="dxa"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5FA43120" w14:textId="77777777" w:rsidR="009643BD" w:rsidRPr="00B319B1" w:rsidRDefault="009643BD" w:rsidP="00A3712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B319B1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653" w:type="dxa"/>
            <w:shd w:val="clear" w:color="auto" w:fill="auto"/>
          </w:tcPr>
          <w:p w14:paraId="6DC3F4E9" w14:textId="39D18A5B" w:rsidR="009643BD" w:rsidRPr="00414833" w:rsidRDefault="000312AB" w:rsidP="00414833">
            <w:pPr>
              <w:bidi/>
              <w:contextualSpacing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1483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مفهوم الغزو الفكري و</w:t>
            </w:r>
            <w:r w:rsidR="009643BD" w:rsidRPr="0041483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أهداف الغزو الفكري، ومظاهره، ومجالاته.</w:t>
            </w:r>
          </w:p>
          <w:p w14:paraId="119774B3" w14:textId="77777777" w:rsidR="009643BD" w:rsidRPr="00414833" w:rsidRDefault="009643BD" w:rsidP="00414833">
            <w:pPr>
              <w:suppressAutoHyphens/>
              <w:bidi/>
              <w:ind w:left="360"/>
              <w:contextualSpacing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41483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آثار الغزو الفكري، وخطورته.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12" w:space="0" w:color="000000"/>
            </w:tcBorders>
            <w:vAlign w:val="center"/>
          </w:tcPr>
          <w:p w14:paraId="05384E28" w14:textId="33331F9E" w:rsidR="009643BD" w:rsidRPr="00414833" w:rsidRDefault="009643BD" w:rsidP="00414833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414833">
              <w:rPr>
                <w:rFonts w:ascii="Sakkal Majalla" w:hAnsi="Sakkal Majalla" w:cs="Sakkal Majalla"/>
                <w:sz w:val="28"/>
                <w:szCs w:val="28"/>
                <w:rtl/>
              </w:rPr>
              <w:t>2</w:t>
            </w:r>
          </w:p>
        </w:tc>
      </w:tr>
      <w:tr w:rsidR="009643BD" w:rsidRPr="003700ED" w14:paraId="1D435691" w14:textId="77777777" w:rsidTr="00A37127">
        <w:trPr>
          <w:jc w:val="center"/>
        </w:trPr>
        <w:tc>
          <w:tcPr>
            <w:tcW w:w="538" w:type="dxa"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1482013A" w14:textId="77777777" w:rsidR="009643BD" w:rsidRPr="00B319B1" w:rsidRDefault="009643BD" w:rsidP="00A3712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B319B1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653" w:type="dxa"/>
            <w:shd w:val="clear" w:color="auto" w:fill="auto"/>
          </w:tcPr>
          <w:p w14:paraId="5A75DC12" w14:textId="77777777" w:rsidR="009643BD" w:rsidRPr="00414833" w:rsidRDefault="009643BD" w:rsidP="00414833">
            <w:pPr>
              <w:suppressAutoHyphens/>
              <w:bidi/>
              <w:ind w:left="360"/>
              <w:contextualSpacing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1483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وسائل الغزو الفكري، وأدواته.</w:t>
            </w:r>
          </w:p>
          <w:p w14:paraId="76887BBF" w14:textId="77777777" w:rsidR="009643BD" w:rsidRPr="00414833" w:rsidRDefault="009643BD" w:rsidP="00414833">
            <w:pPr>
              <w:suppressAutoHyphens/>
              <w:bidi/>
              <w:ind w:left="360"/>
              <w:contextualSpacing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41483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سبل مواجهة الغزو الفكري.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12" w:space="0" w:color="000000"/>
            </w:tcBorders>
            <w:vAlign w:val="center"/>
          </w:tcPr>
          <w:p w14:paraId="3F9A4B30" w14:textId="109C4354" w:rsidR="009643BD" w:rsidRPr="00414833" w:rsidRDefault="009643BD" w:rsidP="00414833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414833">
              <w:rPr>
                <w:rFonts w:ascii="Sakkal Majalla" w:hAnsi="Sakkal Majalla" w:cs="Sakkal Majalla"/>
                <w:sz w:val="28"/>
                <w:szCs w:val="28"/>
                <w:rtl/>
              </w:rPr>
              <w:t>2</w:t>
            </w:r>
          </w:p>
        </w:tc>
      </w:tr>
      <w:tr w:rsidR="009643BD" w:rsidRPr="003700ED" w14:paraId="37ED1283" w14:textId="77777777" w:rsidTr="00A37127">
        <w:trPr>
          <w:jc w:val="center"/>
        </w:trPr>
        <w:tc>
          <w:tcPr>
            <w:tcW w:w="538" w:type="dxa"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3B5CC242" w14:textId="77777777" w:rsidR="009643BD" w:rsidRPr="00B319B1" w:rsidRDefault="009643BD" w:rsidP="00A3712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B319B1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653" w:type="dxa"/>
            <w:shd w:val="clear" w:color="auto" w:fill="auto"/>
          </w:tcPr>
          <w:p w14:paraId="70951FB0" w14:textId="77777777" w:rsidR="009643BD" w:rsidRPr="00414833" w:rsidRDefault="009643BD" w:rsidP="00414833">
            <w:pPr>
              <w:bidi/>
              <w:contextualSpacing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1483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مفهوم التنصير وصلته بالاستعمار.</w:t>
            </w:r>
          </w:p>
          <w:p w14:paraId="23ED883E" w14:textId="53F9DA7B" w:rsidR="009643BD" w:rsidRPr="00414833" w:rsidRDefault="000312AB" w:rsidP="00414833">
            <w:pPr>
              <w:suppressAutoHyphens/>
              <w:bidi/>
              <w:contextualSpacing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41483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التنصير وأهدافه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12" w:space="0" w:color="000000"/>
            </w:tcBorders>
            <w:vAlign w:val="center"/>
          </w:tcPr>
          <w:p w14:paraId="43F8B964" w14:textId="4C72436A" w:rsidR="009643BD" w:rsidRPr="00414833" w:rsidRDefault="009643BD" w:rsidP="00414833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414833">
              <w:rPr>
                <w:rFonts w:ascii="Sakkal Majalla" w:hAnsi="Sakkal Majalla" w:cs="Sakkal Majalla"/>
                <w:sz w:val="28"/>
                <w:szCs w:val="28"/>
                <w:rtl/>
              </w:rPr>
              <w:t>2</w:t>
            </w:r>
          </w:p>
        </w:tc>
      </w:tr>
      <w:tr w:rsidR="009643BD" w:rsidRPr="003700ED" w14:paraId="6A549E94" w14:textId="77777777" w:rsidTr="00A37127">
        <w:trPr>
          <w:jc w:val="center"/>
        </w:trPr>
        <w:tc>
          <w:tcPr>
            <w:tcW w:w="538" w:type="dxa"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1CEBF59F" w14:textId="77777777" w:rsidR="009643BD" w:rsidRPr="00B319B1" w:rsidRDefault="009643BD" w:rsidP="00A3712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B319B1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653" w:type="dxa"/>
            <w:shd w:val="clear" w:color="auto" w:fill="auto"/>
          </w:tcPr>
          <w:p w14:paraId="233A99EC" w14:textId="77777777" w:rsidR="009643BD" w:rsidRPr="00414833" w:rsidRDefault="009643BD" w:rsidP="00414833">
            <w:pPr>
              <w:suppressAutoHyphens/>
              <w:bidi/>
              <w:ind w:left="360"/>
              <w:contextualSpacing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1483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وسائل التنصير، ومجالات أنشطة المنصرين.</w:t>
            </w:r>
          </w:p>
          <w:p w14:paraId="1A2FBF50" w14:textId="77777777" w:rsidR="009643BD" w:rsidRPr="00414833" w:rsidRDefault="009643BD" w:rsidP="00414833">
            <w:pPr>
              <w:suppressAutoHyphens/>
              <w:bidi/>
              <w:ind w:left="360"/>
              <w:contextualSpacing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41483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شبهات المنصرين، والرد عليها.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12" w:space="0" w:color="000000"/>
            </w:tcBorders>
            <w:vAlign w:val="center"/>
          </w:tcPr>
          <w:p w14:paraId="71627CA4" w14:textId="20750292" w:rsidR="009643BD" w:rsidRPr="00414833" w:rsidRDefault="009643BD" w:rsidP="00414833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414833">
              <w:rPr>
                <w:rFonts w:ascii="Sakkal Majalla" w:hAnsi="Sakkal Majalla" w:cs="Sakkal Majalla"/>
                <w:sz w:val="28"/>
                <w:szCs w:val="28"/>
                <w:rtl/>
              </w:rPr>
              <w:t>2</w:t>
            </w:r>
          </w:p>
        </w:tc>
      </w:tr>
      <w:tr w:rsidR="009643BD" w:rsidRPr="003700ED" w14:paraId="55376A07" w14:textId="77777777" w:rsidTr="00A37127">
        <w:trPr>
          <w:jc w:val="center"/>
        </w:trPr>
        <w:tc>
          <w:tcPr>
            <w:tcW w:w="538" w:type="dxa"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4B548F79" w14:textId="77777777" w:rsidR="009643BD" w:rsidRPr="00B319B1" w:rsidRDefault="009643BD" w:rsidP="00A3712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B319B1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7653" w:type="dxa"/>
            <w:shd w:val="clear" w:color="auto" w:fill="auto"/>
          </w:tcPr>
          <w:p w14:paraId="0610EA87" w14:textId="3792B9FC" w:rsidR="009643BD" w:rsidRPr="00414833" w:rsidRDefault="000312AB" w:rsidP="00414833">
            <w:pPr>
              <w:suppressAutoHyphens/>
              <w:bidi/>
              <w:ind w:left="360"/>
              <w:contextualSpacing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41483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واقع التنصير في دول العالم الإسلامي.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12" w:space="0" w:color="000000"/>
            </w:tcBorders>
            <w:vAlign w:val="center"/>
          </w:tcPr>
          <w:p w14:paraId="31F31347" w14:textId="671941ED" w:rsidR="009643BD" w:rsidRPr="00414833" w:rsidRDefault="009643BD" w:rsidP="00414833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414833">
              <w:rPr>
                <w:rFonts w:ascii="Sakkal Majalla" w:hAnsi="Sakkal Majalla" w:cs="Sakkal Majalla"/>
                <w:sz w:val="28"/>
                <w:szCs w:val="28"/>
                <w:rtl/>
              </w:rPr>
              <w:t>2</w:t>
            </w:r>
          </w:p>
        </w:tc>
      </w:tr>
      <w:tr w:rsidR="009643BD" w:rsidRPr="003700ED" w14:paraId="4EF7CEE6" w14:textId="77777777" w:rsidTr="00A37127">
        <w:trPr>
          <w:jc w:val="center"/>
        </w:trPr>
        <w:tc>
          <w:tcPr>
            <w:tcW w:w="538" w:type="dxa"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49EB6336" w14:textId="77777777" w:rsidR="009643BD" w:rsidRPr="00B319B1" w:rsidRDefault="009643BD" w:rsidP="00A3712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B319B1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653" w:type="dxa"/>
            <w:shd w:val="clear" w:color="auto" w:fill="auto"/>
          </w:tcPr>
          <w:p w14:paraId="3DDD515D" w14:textId="77777777" w:rsidR="009643BD" w:rsidRPr="00414833" w:rsidRDefault="009643BD" w:rsidP="00414833">
            <w:pPr>
              <w:suppressAutoHyphens/>
              <w:bidi/>
              <w:ind w:left="360"/>
              <w:contextualSpacing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1483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وسائل التنصير المعاصرة.</w:t>
            </w:r>
          </w:p>
          <w:p w14:paraId="6E873785" w14:textId="77777777" w:rsidR="009643BD" w:rsidRPr="00414833" w:rsidRDefault="009643BD" w:rsidP="00414833">
            <w:pPr>
              <w:suppressAutoHyphens/>
              <w:bidi/>
              <w:ind w:left="360"/>
              <w:contextualSpacing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41483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طرق مواجهة التنصير.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12" w:space="0" w:color="000000"/>
            </w:tcBorders>
            <w:vAlign w:val="center"/>
          </w:tcPr>
          <w:p w14:paraId="7DFF8755" w14:textId="05881AD4" w:rsidR="009643BD" w:rsidRPr="00414833" w:rsidRDefault="009643BD" w:rsidP="00414833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414833">
              <w:rPr>
                <w:rFonts w:ascii="Sakkal Majalla" w:hAnsi="Sakkal Majalla" w:cs="Sakkal Majalla"/>
                <w:sz w:val="28"/>
                <w:szCs w:val="28"/>
                <w:rtl/>
              </w:rPr>
              <w:t>2</w:t>
            </w:r>
          </w:p>
        </w:tc>
      </w:tr>
      <w:tr w:rsidR="009643BD" w:rsidRPr="003700ED" w14:paraId="34AC762A" w14:textId="77777777" w:rsidTr="00A37127">
        <w:trPr>
          <w:jc w:val="center"/>
        </w:trPr>
        <w:tc>
          <w:tcPr>
            <w:tcW w:w="538" w:type="dxa"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13C933AF" w14:textId="77777777" w:rsidR="009643BD" w:rsidRPr="00B319B1" w:rsidRDefault="009643BD" w:rsidP="00A3712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B319B1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653" w:type="dxa"/>
            <w:shd w:val="clear" w:color="auto" w:fill="auto"/>
          </w:tcPr>
          <w:p w14:paraId="28D08A28" w14:textId="77777777" w:rsidR="009643BD" w:rsidRPr="00414833" w:rsidRDefault="009643BD" w:rsidP="00414833">
            <w:pPr>
              <w:suppressAutoHyphens/>
              <w:bidi/>
              <w:ind w:left="360"/>
              <w:contextualSpacing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1483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مفهوم الاستشراق، ونشأته، وأشهر رجاله.</w:t>
            </w:r>
          </w:p>
          <w:p w14:paraId="6350E23E" w14:textId="77777777" w:rsidR="009643BD" w:rsidRPr="00414833" w:rsidRDefault="009643BD" w:rsidP="00414833">
            <w:pPr>
              <w:suppressAutoHyphens/>
              <w:bidi/>
              <w:ind w:left="360"/>
              <w:contextualSpacing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41483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أساليب الاستشراق، وأهدافه.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12" w:space="0" w:color="000000"/>
            </w:tcBorders>
            <w:vAlign w:val="center"/>
          </w:tcPr>
          <w:p w14:paraId="0C9113AC" w14:textId="03F4A5F4" w:rsidR="009643BD" w:rsidRPr="00414833" w:rsidRDefault="009643BD" w:rsidP="00414833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414833">
              <w:rPr>
                <w:rFonts w:ascii="Sakkal Majalla" w:hAnsi="Sakkal Majalla" w:cs="Sakkal Majalla"/>
                <w:sz w:val="28"/>
                <w:szCs w:val="28"/>
                <w:rtl/>
              </w:rPr>
              <w:t>2</w:t>
            </w:r>
          </w:p>
        </w:tc>
      </w:tr>
      <w:tr w:rsidR="009643BD" w:rsidRPr="003700ED" w14:paraId="5AA14447" w14:textId="77777777" w:rsidTr="00A37127">
        <w:trPr>
          <w:jc w:val="center"/>
        </w:trPr>
        <w:tc>
          <w:tcPr>
            <w:tcW w:w="538" w:type="dxa"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573E0A70" w14:textId="77777777" w:rsidR="009643BD" w:rsidRPr="00B319B1" w:rsidRDefault="009643BD" w:rsidP="00A3712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B319B1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653" w:type="dxa"/>
            <w:shd w:val="clear" w:color="auto" w:fill="auto"/>
          </w:tcPr>
          <w:p w14:paraId="02235B16" w14:textId="77777777" w:rsidR="009643BD" w:rsidRPr="00414833" w:rsidRDefault="009643BD" w:rsidP="00414833">
            <w:pPr>
              <w:suppressAutoHyphens/>
              <w:bidi/>
              <w:ind w:left="360"/>
              <w:contextualSpacing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1483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وسائل الاستشراق المعاصر.</w:t>
            </w:r>
          </w:p>
          <w:p w14:paraId="2169F9CA" w14:textId="7F551C2D" w:rsidR="009643BD" w:rsidRPr="00414833" w:rsidRDefault="000312AB" w:rsidP="00414833">
            <w:pPr>
              <w:suppressAutoHyphens/>
              <w:bidi/>
              <w:ind w:left="360"/>
              <w:contextualSpacing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41483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نماذج من افتراءات المستشرقين، والرد عليهم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12" w:space="0" w:color="000000"/>
            </w:tcBorders>
            <w:vAlign w:val="center"/>
          </w:tcPr>
          <w:p w14:paraId="1E666E46" w14:textId="79A6522D" w:rsidR="009643BD" w:rsidRPr="00414833" w:rsidRDefault="009643BD" w:rsidP="00414833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414833">
              <w:rPr>
                <w:rFonts w:ascii="Sakkal Majalla" w:hAnsi="Sakkal Majalla" w:cs="Sakkal Majalla"/>
                <w:sz w:val="28"/>
                <w:szCs w:val="28"/>
                <w:rtl/>
              </w:rPr>
              <w:t>2</w:t>
            </w:r>
          </w:p>
        </w:tc>
      </w:tr>
      <w:tr w:rsidR="009643BD" w:rsidRPr="003700ED" w14:paraId="16CB97AA" w14:textId="77777777" w:rsidTr="00A37127">
        <w:trPr>
          <w:jc w:val="center"/>
        </w:trPr>
        <w:tc>
          <w:tcPr>
            <w:tcW w:w="538" w:type="dxa"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77C53141" w14:textId="77777777" w:rsidR="009643BD" w:rsidRPr="00B319B1" w:rsidRDefault="009643BD" w:rsidP="00A3712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B319B1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653" w:type="dxa"/>
            <w:shd w:val="clear" w:color="auto" w:fill="auto"/>
          </w:tcPr>
          <w:p w14:paraId="6BE6DDF8" w14:textId="77777777" w:rsidR="00F72E10" w:rsidRPr="00414833" w:rsidRDefault="009643BD" w:rsidP="00414833">
            <w:pPr>
              <w:suppressAutoHyphens/>
              <w:bidi/>
              <w:ind w:left="360"/>
              <w:contextualSpacing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1483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مفهوم التغريب، ونشأته، وأهدافه، ووسائله.</w:t>
            </w:r>
          </w:p>
          <w:p w14:paraId="2BD9129F" w14:textId="2AAA8CC3" w:rsidR="009643BD" w:rsidRPr="00414833" w:rsidRDefault="000312AB" w:rsidP="00414833">
            <w:pPr>
              <w:suppressAutoHyphens/>
              <w:bidi/>
              <w:ind w:left="360"/>
              <w:contextualSpacing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41483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وسائل التغريب المعاصر.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12" w:space="0" w:color="000000"/>
            </w:tcBorders>
            <w:vAlign w:val="center"/>
          </w:tcPr>
          <w:p w14:paraId="06C6E1A8" w14:textId="7B6AAE5F" w:rsidR="009643BD" w:rsidRPr="00414833" w:rsidRDefault="009643BD" w:rsidP="00414833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414833">
              <w:rPr>
                <w:rFonts w:ascii="Sakkal Majalla" w:hAnsi="Sakkal Majalla" w:cs="Sakkal Majalla"/>
                <w:sz w:val="28"/>
                <w:szCs w:val="28"/>
                <w:rtl/>
              </w:rPr>
              <w:t>2</w:t>
            </w:r>
          </w:p>
        </w:tc>
      </w:tr>
      <w:tr w:rsidR="009643BD" w:rsidRPr="003700ED" w14:paraId="41E67DE5" w14:textId="77777777" w:rsidTr="00A37127">
        <w:trPr>
          <w:jc w:val="center"/>
        </w:trPr>
        <w:tc>
          <w:tcPr>
            <w:tcW w:w="538" w:type="dxa"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1B861FFD" w14:textId="77777777" w:rsidR="009643BD" w:rsidRPr="00B319B1" w:rsidRDefault="009643BD" w:rsidP="00A3712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B319B1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653" w:type="dxa"/>
            <w:shd w:val="clear" w:color="auto" w:fill="auto"/>
          </w:tcPr>
          <w:p w14:paraId="441A6F53" w14:textId="5A46CA45" w:rsidR="009643BD" w:rsidRPr="00414833" w:rsidRDefault="000312AB" w:rsidP="00414833">
            <w:pPr>
              <w:suppressAutoHyphens/>
              <w:bidi/>
              <w:ind w:left="360"/>
              <w:contextualSpacing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41483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موقف </w:t>
            </w:r>
            <w:proofErr w:type="spellStart"/>
            <w:r w:rsidRPr="0041483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التغريبيين</w:t>
            </w:r>
            <w:proofErr w:type="spellEnd"/>
            <w:r w:rsidRPr="0041483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من قضايا المرأة المسلمة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12" w:space="0" w:color="000000"/>
            </w:tcBorders>
            <w:vAlign w:val="center"/>
          </w:tcPr>
          <w:p w14:paraId="00BBDBA8" w14:textId="396F05CE" w:rsidR="009643BD" w:rsidRPr="00414833" w:rsidRDefault="009643BD" w:rsidP="00414833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414833">
              <w:rPr>
                <w:rFonts w:ascii="Sakkal Majalla" w:hAnsi="Sakkal Majalla" w:cs="Sakkal Majalla"/>
                <w:sz w:val="28"/>
                <w:szCs w:val="28"/>
                <w:rtl/>
              </w:rPr>
              <w:t>2</w:t>
            </w:r>
          </w:p>
        </w:tc>
      </w:tr>
      <w:tr w:rsidR="009643BD" w:rsidRPr="003700ED" w14:paraId="2228610E" w14:textId="77777777" w:rsidTr="00A37127">
        <w:trPr>
          <w:jc w:val="center"/>
        </w:trPr>
        <w:tc>
          <w:tcPr>
            <w:tcW w:w="538" w:type="dxa"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42788712" w14:textId="77777777" w:rsidR="009643BD" w:rsidRPr="00B319B1" w:rsidRDefault="009643BD" w:rsidP="00A3712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B319B1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653" w:type="dxa"/>
            <w:shd w:val="clear" w:color="auto" w:fill="auto"/>
          </w:tcPr>
          <w:p w14:paraId="4D6917B6" w14:textId="795FFE30" w:rsidR="000312AB" w:rsidRPr="00414833" w:rsidRDefault="000312AB" w:rsidP="00414833">
            <w:pPr>
              <w:suppressAutoHyphens/>
              <w:bidi/>
              <w:ind w:left="177"/>
              <w:contextualSpacing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1483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نماذج من صور التغريب المعاصر في العالم الإسلامي، والرد عليها</w:t>
            </w:r>
          </w:p>
          <w:p w14:paraId="21E4EC49" w14:textId="53BF8512" w:rsidR="009643BD" w:rsidRPr="00414833" w:rsidRDefault="000312AB" w:rsidP="00414833">
            <w:pPr>
              <w:suppressAutoHyphens/>
              <w:bidi/>
              <w:ind w:left="360"/>
              <w:contextualSpacing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41483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سبل مواجهة التغريب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12" w:space="0" w:color="000000"/>
            </w:tcBorders>
            <w:vAlign w:val="center"/>
          </w:tcPr>
          <w:p w14:paraId="2B3EC56B" w14:textId="02A58C53" w:rsidR="009643BD" w:rsidRPr="00414833" w:rsidRDefault="009643BD" w:rsidP="00414833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414833">
              <w:rPr>
                <w:rFonts w:ascii="Sakkal Majalla" w:hAnsi="Sakkal Majalla" w:cs="Sakkal Majalla"/>
                <w:sz w:val="28"/>
                <w:szCs w:val="28"/>
                <w:rtl/>
              </w:rPr>
              <w:t>2</w:t>
            </w:r>
          </w:p>
        </w:tc>
      </w:tr>
      <w:tr w:rsidR="009643BD" w:rsidRPr="003700ED" w14:paraId="0C9A4AFF" w14:textId="77777777" w:rsidTr="00A37127">
        <w:trPr>
          <w:jc w:val="center"/>
        </w:trPr>
        <w:tc>
          <w:tcPr>
            <w:tcW w:w="538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201EFF" w14:textId="77777777" w:rsidR="009643BD" w:rsidRPr="00B319B1" w:rsidRDefault="009643BD" w:rsidP="00A3712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B319B1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653" w:type="dxa"/>
            <w:shd w:val="clear" w:color="auto" w:fill="auto"/>
          </w:tcPr>
          <w:p w14:paraId="533FE9AB" w14:textId="77777777" w:rsidR="000312AB" w:rsidRPr="00414833" w:rsidRDefault="000312AB" w:rsidP="00414833">
            <w:pPr>
              <w:bidi/>
              <w:contextualSpacing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1483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مفهوم العلمانية، وأسباب ظهورها في الغرب.</w:t>
            </w:r>
          </w:p>
          <w:p w14:paraId="4D25ABAB" w14:textId="55F41BD0" w:rsidR="009643BD" w:rsidRPr="00414833" w:rsidRDefault="000312AB" w:rsidP="00414833">
            <w:pPr>
              <w:suppressAutoHyphens/>
              <w:bidi/>
              <w:contextualSpacing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41483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أسباب انتقال العلمانية إلى العالم الإسلامي</w:t>
            </w:r>
          </w:p>
        </w:tc>
        <w:tc>
          <w:tcPr>
            <w:tcW w:w="1380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5782118" w14:textId="6395F7FB" w:rsidR="009643BD" w:rsidRPr="00414833" w:rsidRDefault="00B319B1" w:rsidP="00414833">
            <w:pPr>
              <w:bidi/>
              <w:spacing w:after="20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414833">
              <w:rPr>
                <w:rFonts w:ascii="Sakkal Majalla" w:hAnsi="Sakkal Majalla" w:cs="Sakkal Majalla"/>
                <w:sz w:val="28"/>
                <w:szCs w:val="28"/>
                <w:rtl/>
              </w:rPr>
              <w:t>2</w:t>
            </w:r>
          </w:p>
        </w:tc>
      </w:tr>
      <w:tr w:rsidR="000312AB" w:rsidRPr="003700ED" w14:paraId="73677E5A" w14:textId="77777777" w:rsidTr="00A37127">
        <w:trPr>
          <w:jc w:val="center"/>
        </w:trPr>
        <w:tc>
          <w:tcPr>
            <w:tcW w:w="538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B43A49" w14:textId="62908560" w:rsidR="000312AB" w:rsidRPr="00B319B1" w:rsidRDefault="000312AB" w:rsidP="00A3712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B319B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7653" w:type="dxa"/>
            <w:shd w:val="clear" w:color="auto" w:fill="auto"/>
          </w:tcPr>
          <w:p w14:paraId="554357C7" w14:textId="77777777" w:rsidR="000312AB" w:rsidRPr="00414833" w:rsidRDefault="000312AB" w:rsidP="00414833">
            <w:pPr>
              <w:suppressAutoHyphens/>
              <w:bidi/>
              <w:ind w:left="360"/>
              <w:contextualSpacing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1483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صور العلمانية في مجالات الحياة المختلفة.</w:t>
            </w:r>
          </w:p>
          <w:p w14:paraId="7D2CDA2F" w14:textId="138B5034" w:rsidR="000312AB" w:rsidRPr="00414833" w:rsidRDefault="000312AB" w:rsidP="00414833">
            <w:pPr>
              <w:suppressAutoHyphens/>
              <w:bidi/>
              <w:ind w:left="360"/>
              <w:contextualSpacing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1483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موقف الإسلام من العلمانية</w:t>
            </w:r>
          </w:p>
        </w:tc>
        <w:tc>
          <w:tcPr>
            <w:tcW w:w="1380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CBB2AD8" w14:textId="0B574954" w:rsidR="000312AB" w:rsidRPr="00414833" w:rsidRDefault="00B319B1" w:rsidP="00414833">
            <w:pPr>
              <w:bidi/>
              <w:spacing w:after="20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414833">
              <w:rPr>
                <w:rFonts w:ascii="Sakkal Majalla" w:hAnsi="Sakkal Majalla" w:cs="Sakkal Majalla"/>
                <w:sz w:val="28"/>
                <w:szCs w:val="28"/>
                <w:rtl/>
              </w:rPr>
              <w:t>2</w:t>
            </w:r>
          </w:p>
        </w:tc>
      </w:tr>
      <w:tr w:rsidR="00473E6C" w:rsidRPr="003700ED" w14:paraId="0C115F61" w14:textId="77777777" w:rsidTr="00473E6C">
        <w:trPr>
          <w:jc w:val="center"/>
        </w:trPr>
        <w:tc>
          <w:tcPr>
            <w:tcW w:w="8191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163BD1BC" w14:textId="77777777" w:rsidR="00473E6C" w:rsidRPr="003700ED" w:rsidRDefault="00473E6C" w:rsidP="00A37127">
            <w:pPr>
              <w:bidi/>
              <w:jc w:val="center"/>
              <w:rPr>
                <w:rFonts w:ascii="Traditional Arabic" w:hAnsi="Traditional Arabic" w:cs="Traditional Arabic"/>
                <w:b/>
                <w:sz w:val="32"/>
                <w:szCs w:val="32"/>
              </w:rPr>
            </w:pPr>
            <w:r w:rsidRPr="003700ED">
              <w:rPr>
                <w:rFonts w:ascii="Traditional Arabic" w:hAnsi="Traditional Arabic" w:cs="Traditional Arabic"/>
                <w:b/>
                <w:sz w:val="32"/>
                <w:szCs w:val="32"/>
                <w:rtl/>
              </w:rPr>
              <w:t>المجموع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BE5F1" w:themeFill="accent1" w:themeFillTint="33"/>
            <w:vAlign w:val="center"/>
          </w:tcPr>
          <w:p w14:paraId="19BD3E72" w14:textId="185EEFA3" w:rsidR="00473E6C" w:rsidRPr="003700ED" w:rsidRDefault="007565DE" w:rsidP="00A3712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30</w:t>
            </w:r>
          </w:p>
        </w:tc>
      </w:tr>
    </w:tbl>
    <w:p w14:paraId="71F91938" w14:textId="5645E676" w:rsidR="00636783" w:rsidRDefault="00636783" w:rsidP="00416FE2">
      <w:pPr>
        <w:bidi/>
        <w:rPr>
          <w:rFonts w:asciiTheme="majorBidi" w:hAnsiTheme="majorBidi" w:cstheme="majorBidi"/>
          <w:b/>
          <w:bCs/>
          <w:sz w:val="12"/>
          <w:szCs w:val="12"/>
          <w:rtl/>
        </w:rPr>
      </w:pPr>
    </w:p>
    <w:p w14:paraId="52A7126F" w14:textId="77777777" w:rsidR="004E3BA7" w:rsidRPr="00524059" w:rsidRDefault="004E3BA7" w:rsidP="004E3BA7">
      <w:pPr>
        <w:bidi/>
        <w:rPr>
          <w:rFonts w:asciiTheme="majorBidi" w:hAnsiTheme="majorBidi" w:cstheme="majorBidi"/>
          <w:b/>
          <w:bCs/>
          <w:sz w:val="12"/>
          <w:szCs w:val="12"/>
        </w:rPr>
      </w:pPr>
    </w:p>
    <w:p w14:paraId="13BD6D71" w14:textId="6547E94B" w:rsidR="00B42843" w:rsidRPr="005D2DDD" w:rsidRDefault="00BA479B" w:rsidP="00283B54">
      <w:pPr>
        <w:pStyle w:val="1"/>
      </w:pPr>
      <w:bookmarkStart w:id="15" w:name="_Toc526247384"/>
      <w:bookmarkStart w:id="16" w:name="_Toc337790"/>
      <w:r w:rsidRPr="005D2DDD">
        <w:rPr>
          <w:rtl/>
        </w:rPr>
        <w:t>د.</w:t>
      </w:r>
      <w:r w:rsidR="00F851F7" w:rsidRPr="005D2DDD">
        <w:rPr>
          <w:rtl/>
        </w:rPr>
        <w:t xml:space="preserve"> التدريس </w:t>
      </w:r>
      <w:r w:rsidRPr="005D2DDD">
        <w:rPr>
          <w:rtl/>
        </w:rPr>
        <w:t>والتقييم:</w:t>
      </w:r>
      <w:bookmarkEnd w:id="15"/>
      <w:bookmarkEnd w:id="16"/>
    </w:p>
    <w:p w14:paraId="1F61F646" w14:textId="5500FA9A" w:rsidR="00AD1A5E" w:rsidRPr="005D2DDD" w:rsidRDefault="00C80002" w:rsidP="00416FE2">
      <w:pPr>
        <w:pStyle w:val="2"/>
      </w:pPr>
      <w:bookmarkStart w:id="17" w:name="_Toc526247386"/>
      <w:bookmarkStart w:id="18" w:name="_Toc337791"/>
      <w:r>
        <w:rPr>
          <w:rFonts w:hint="cs"/>
          <w:rtl/>
          <w:lang w:bidi="ar-EG"/>
        </w:rPr>
        <w:t xml:space="preserve">1. </w:t>
      </w:r>
      <w:r w:rsidR="00CD774C" w:rsidRPr="005D2DDD">
        <w:rPr>
          <w:rFonts w:hint="cs"/>
          <w:rtl/>
        </w:rPr>
        <w:t xml:space="preserve"> </w:t>
      </w:r>
      <w:r w:rsidR="00D94F24" w:rsidRPr="005D2DDD">
        <w:rPr>
          <w:rFonts w:hint="cs"/>
          <w:rtl/>
        </w:rPr>
        <w:t>ربط</w:t>
      </w:r>
      <w:r w:rsidR="00880CBC"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="00880CBC" w:rsidRPr="005D2DDD">
        <w:rPr>
          <w:rtl/>
        </w:rPr>
        <w:t xml:space="preserve"> التق</w:t>
      </w:r>
      <w:r w:rsidR="00AF48A6">
        <w:rPr>
          <w:rFonts w:hint="cs"/>
          <w:rtl/>
        </w:rPr>
        <w:t>ي</w:t>
      </w:r>
      <w:r w:rsidR="00880CBC" w:rsidRPr="005D2DDD">
        <w:rPr>
          <w:rtl/>
        </w:rPr>
        <w:t>يم</w:t>
      </w:r>
      <w:bookmarkEnd w:id="17"/>
      <w:bookmarkEnd w:id="18"/>
      <w:r w:rsidR="00880CBC" w:rsidRPr="005D2DDD">
        <w:rPr>
          <w:rtl/>
        </w:rPr>
        <w:t xml:space="preserve"> </w:t>
      </w:r>
    </w:p>
    <w:tbl>
      <w:tblPr>
        <w:bidiVisual/>
        <w:tblW w:w="95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3"/>
        <w:gridCol w:w="5068"/>
        <w:gridCol w:w="1701"/>
        <w:gridCol w:w="1949"/>
      </w:tblGrid>
      <w:tr w:rsidR="00473E6C" w:rsidRPr="003700ED" w14:paraId="36681FE2" w14:textId="77777777" w:rsidTr="002B7D11">
        <w:trPr>
          <w:trHeight w:val="400"/>
        </w:trPr>
        <w:tc>
          <w:tcPr>
            <w:tcW w:w="853" w:type="dxa"/>
            <w:tcBorders>
              <w:bottom w:val="single" w:sz="8" w:space="0" w:color="000000"/>
            </w:tcBorders>
            <w:shd w:val="clear" w:color="auto" w:fill="B8CCE4" w:themeFill="accent1" w:themeFillTint="66"/>
          </w:tcPr>
          <w:p w14:paraId="3CCEAD94" w14:textId="77777777" w:rsidR="00473E6C" w:rsidRPr="003700ED" w:rsidRDefault="00473E6C" w:rsidP="00A3712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bookmarkStart w:id="19" w:name="_Toc337792"/>
            <w:bookmarkStart w:id="20" w:name="_Toc526247387"/>
            <w:r w:rsidRPr="003700ED">
              <w:rPr>
                <w:rFonts w:ascii="Traditional Arabic" w:hAnsi="Traditional Arabic" w:cs="Traditional Arabic"/>
                <w:b/>
                <w:sz w:val="32"/>
                <w:szCs w:val="32"/>
                <w:rtl/>
              </w:rPr>
              <w:t>الرمز</w:t>
            </w:r>
          </w:p>
        </w:tc>
        <w:tc>
          <w:tcPr>
            <w:tcW w:w="5068" w:type="dxa"/>
            <w:tcBorders>
              <w:bottom w:val="single" w:sz="8" w:space="0" w:color="000000"/>
            </w:tcBorders>
            <w:shd w:val="clear" w:color="auto" w:fill="B8CCE4" w:themeFill="accent1" w:themeFillTint="66"/>
            <w:vAlign w:val="center"/>
          </w:tcPr>
          <w:p w14:paraId="5FE5CC5F" w14:textId="77777777" w:rsidR="00473E6C" w:rsidRPr="003700ED" w:rsidRDefault="00473E6C" w:rsidP="00A3712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700ED">
              <w:rPr>
                <w:rFonts w:ascii="Traditional Arabic" w:hAnsi="Traditional Arabic" w:cs="Traditional Arabic"/>
                <w:b/>
                <w:sz w:val="32"/>
                <w:szCs w:val="32"/>
                <w:rtl/>
              </w:rPr>
              <w:t xml:space="preserve">مخرجات التعلم 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B8CCE4" w:themeFill="accent1" w:themeFillTint="66"/>
            <w:vAlign w:val="center"/>
          </w:tcPr>
          <w:p w14:paraId="0DDE4EE7" w14:textId="77777777" w:rsidR="00473E6C" w:rsidRPr="003700ED" w:rsidRDefault="00473E6C" w:rsidP="00A3712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700ED">
              <w:rPr>
                <w:rFonts w:ascii="Traditional Arabic" w:hAnsi="Traditional Arabic" w:cs="Traditional Arabic"/>
                <w:b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1949" w:type="dxa"/>
            <w:tcBorders>
              <w:bottom w:val="single" w:sz="8" w:space="0" w:color="000000"/>
            </w:tcBorders>
            <w:shd w:val="clear" w:color="auto" w:fill="B8CCE4" w:themeFill="accent1" w:themeFillTint="66"/>
            <w:vAlign w:val="center"/>
          </w:tcPr>
          <w:p w14:paraId="2485A719" w14:textId="77777777" w:rsidR="00473E6C" w:rsidRPr="003700ED" w:rsidRDefault="00473E6C" w:rsidP="00A3712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700ED">
              <w:rPr>
                <w:rFonts w:ascii="Traditional Arabic" w:hAnsi="Traditional Arabic" w:cs="Traditional Arabic"/>
                <w:b/>
                <w:sz w:val="32"/>
                <w:szCs w:val="32"/>
                <w:rtl/>
              </w:rPr>
              <w:t>طرق التقييم</w:t>
            </w:r>
          </w:p>
        </w:tc>
      </w:tr>
      <w:tr w:rsidR="00473E6C" w:rsidRPr="003700ED" w14:paraId="34683DAE" w14:textId="77777777" w:rsidTr="00473E6C">
        <w:tc>
          <w:tcPr>
            <w:tcW w:w="853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539BE49C" w14:textId="77777777" w:rsidR="00473E6C" w:rsidRPr="003700ED" w:rsidRDefault="00473E6C" w:rsidP="00A37127">
            <w:pPr>
              <w:bidi/>
              <w:jc w:val="center"/>
              <w:rPr>
                <w:rFonts w:ascii="Traditional Arabic" w:hAnsi="Traditional Arabic" w:cs="Traditional Arabic"/>
                <w:b/>
                <w:sz w:val="32"/>
                <w:szCs w:val="32"/>
              </w:rPr>
            </w:pPr>
            <w:r w:rsidRPr="003700ED">
              <w:rPr>
                <w:rFonts w:ascii="Traditional Arabic" w:hAnsi="Traditional Arabic" w:cs="Traditional Arabic"/>
                <w:b/>
                <w:sz w:val="32"/>
                <w:szCs w:val="32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1E9E27C4" w14:textId="1DF794A2" w:rsidR="00473E6C" w:rsidRPr="003700ED" w:rsidRDefault="00473E6C" w:rsidP="00EA2CDC">
            <w:pPr>
              <w:bidi/>
              <w:rPr>
                <w:rFonts w:ascii="Traditional Arabic" w:hAnsi="Traditional Arabic" w:cs="Traditional Arabic"/>
                <w:b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sz w:val="32"/>
                <w:szCs w:val="32"/>
                <w:rtl/>
              </w:rPr>
              <w:t xml:space="preserve">المعرفة </w:t>
            </w:r>
          </w:p>
        </w:tc>
      </w:tr>
      <w:tr w:rsidR="007E399A" w:rsidRPr="003700ED" w14:paraId="4F40C134" w14:textId="77777777" w:rsidTr="002B7D11">
        <w:tc>
          <w:tcPr>
            <w:tcW w:w="853" w:type="dxa"/>
            <w:tcBorders>
              <w:top w:val="single" w:sz="4" w:space="0" w:color="000000"/>
              <w:bottom w:val="dashed" w:sz="4" w:space="0" w:color="000000"/>
            </w:tcBorders>
          </w:tcPr>
          <w:p w14:paraId="1E130DE3" w14:textId="77777777" w:rsidR="007E399A" w:rsidRPr="003700ED" w:rsidRDefault="007E399A" w:rsidP="007E399A">
            <w:pPr>
              <w:bidi/>
              <w:spacing w:after="200"/>
              <w:jc w:val="both"/>
              <w:rPr>
                <w:rFonts w:ascii="Traditional Arabic" w:hAnsi="Traditional Arabic" w:cs="Traditional Arabic"/>
                <w:color w:val="000000"/>
                <w:sz w:val="32"/>
                <w:szCs w:val="32"/>
              </w:rPr>
            </w:pPr>
            <w:r w:rsidRPr="003700ED">
              <w:rPr>
                <w:rFonts w:ascii="Traditional Arabic" w:hAnsi="Traditional Arabic" w:cs="Traditional Arabic"/>
                <w:color w:val="000000"/>
                <w:sz w:val="32"/>
                <w:szCs w:val="32"/>
              </w:rPr>
              <w:t>1.1</w:t>
            </w:r>
          </w:p>
        </w:tc>
        <w:tc>
          <w:tcPr>
            <w:tcW w:w="5068" w:type="dxa"/>
            <w:tcBorders>
              <w:top w:val="single" w:sz="4" w:space="0" w:color="auto"/>
              <w:bottom w:val="dashSmallGap" w:sz="4" w:space="0" w:color="auto"/>
            </w:tcBorders>
          </w:tcPr>
          <w:p w14:paraId="5C08707D" w14:textId="4630883C" w:rsidR="007E399A" w:rsidRPr="00B948F0" w:rsidRDefault="007E399A" w:rsidP="007E399A">
            <w:pPr>
              <w:bidi/>
              <w:rPr>
                <w:rFonts w:ascii="Sakkal Majalla" w:hAnsi="Sakkal Majalla" w:cs="Sakkal Majalla"/>
                <w:color w:val="0070C0"/>
                <w:sz w:val="28"/>
                <w:szCs w:val="28"/>
                <w:rtl/>
              </w:rPr>
            </w:pPr>
            <w:r w:rsidRPr="00B948F0">
              <w:rPr>
                <w:rFonts w:ascii="Sakkal Majalla" w:hAnsi="Sakkal Majalla" w:cs="Sakkal Majalla"/>
                <w:sz w:val="28"/>
                <w:szCs w:val="28"/>
                <w:rtl/>
              </w:rPr>
              <w:t>يعرف سبب نشأة المذاهب الفكرية المعاصرة.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B4D4E27" w14:textId="44F90F43" w:rsidR="007E399A" w:rsidRPr="00B948F0" w:rsidRDefault="007E399A" w:rsidP="007E399A">
            <w:pPr>
              <w:bidi/>
              <w:spacing w:after="200"/>
              <w:jc w:val="both"/>
              <w:rPr>
                <w:rFonts w:ascii="Sakkal Majalla" w:hAnsi="Sakkal Majalla" w:cs="Sakkal Majalla"/>
                <w:rtl/>
              </w:rPr>
            </w:pPr>
            <w:r w:rsidRPr="00B948F0">
              <w:rPr>
                <w:rFonts w:ascii="Sakkal Majalla" w:hAnsi="Sakkal Majalla" w:cs="Sakkal Majalla"/>
                <w:rtl/>
              </w:rPr>
              <w:t xml:space="preserve">  الإلقاء </w:t>
            </w:r>
          </w:p>
          <w:p w14:paraId="4AD06000" w14:textId="1FBC0E4E" w:rsidR="007E399A" w:rsidRPr="00B948F0" w:rsidRDefault="007E399A" w:rsidP="007E399A">
            <w:pPr>
              <w:bidi/>
              <w:spacing w:after="200"/>
              <w:jc w:val="both"/>
              <w:rPr>
                <w:rFonts w:ascii="Sakkal Majalla" w:hAnsi="Sakkal Majalla" w:cs="Sakkal Majalla"/>
              </w:rPr>
            </w:pPr>
            <w:r w:rsidRPr="00B948F0">
              <w:rPr>
                <w:rFonts w:ascii="Sakkal Majalla" w:hAnsi="Sakkal Majalla" w:cs="Sakkal Majalla"/>
                <w:rtl/>
              </w:rPr>
              <w:t>المناقشة</w:t>
            </w:r>
          </w:p>
          <w:p w14:paraId="36FFABC1" w14:textId="68688E0B" w:rsidR="007E399A" w:rsidRPr="00B948F0" w:rsidRDefault="007E399A" w:rsidP="007E399A">
            <w:pPr>
              <w:bidi/>
              <w:spacing w:after="200"/>
              <w:jc w:val="both"/>
              <w:rPr>
                <w:rFonts w:ascii="Sakkal Majalla" w:hAnsi="Sakkal Majalla" w:cs="Sakkal Majalla"/>
              </w:rPr>
            </w:pPr>
            <w:r w:rsidRPr="00B948F0">
              <w:rPr>
                <w:rFonts w:ascii="Sakkal Majalla" w:hAnsi="Sakkal Majalla" w:cs="Sakkal Majalla"/>
                <w:rtl/>
              </w:rPr>
              <w:t>خرائط المفاهيم</w:t>
            </w:r>
          </w:p>
          <w:p w14:paraId="2F846E3D" w14:textId="77777777" w:rsidR="007E399A" w:rsidRPr="00B948F0" w:rsidRDefault="007E399A" w:rsidP="007E399A">
            <w:pPr>
              <w:bidi/>
              <w:rPr>
                <w:rFonts w:ascii="Sakkal Majalla" w:hAnsi="Sakkal Majalla" w:cs="Sakkal Majalla"/>
              </w:rPr>
            </w:pPr>
            <w:r w:rsidRPr="00B948F0">
              <w:rPr>
                <w:rFonts w:ascii="Sakkal Majalla" w:hAnsi="Sakkal Majalla" w:cs="Sakkal Majalla"/>
                <w:rtl/>
              </w:rPr>
              <w:t>العصف الذهني</w:t>
            </w:r>
          </w:p>
        </w:tc>
        <w:tc>
          <w:tcPr>
            <w:tcW w:w="1949" w:type="dxa"/>
            <w:vMerge w:val="restart"/>
            <w:shd w:val="clear" w:color="auto" w:fill="auto"/>
            <w:vAlign w:val="center"/>
          </w:tcPr>
          <w:p w14:paraId="0685EEAF" w14:textId="77777777" w:rsidR="007E399A" w:rsidRPr="00B948F0" w:rsidRDefault="007E399A" w:rsidP="00871BB1">
            <w:pPr>
              <w:bidi/>
              <w:spacing w:after="200"/>
              <w:rPr>
                <w:rFonts w:ascii="Sakkal Majalla" w:hAnsi="Sakkal Majalla" w:cs="Sakkal Majalla"/>
                <w:rtl/>
              </w:rPr>
            </w:pPr>
            <w:r w:rsidRPr="00B948F0">
              <w:rPr>
                <w:rFonts w:ascii="Sakkal Majalla" w:hAnsi="Sakkal Majalla" w:cs="Sakkal Majalla"/>
                <w:rtl/>
              </w:rPr>
              <w:t>الاختبارات التحريرية</w:t>
            </w:r>
          </w:p>
          <w:p w14:paraId="2B2C54DE" w14:textId="77777777" w:rsidR="007E399A" w:rsidRPr="00B948F0" w:rsidRDefault="007E399A" w:rsidP="00871BB1">
            <w:pPr>
              <w:bidi/>
              <w:contextualSpacing/>
              <w:rPr>
                <w:rFonts w:ascii="Sakkal Majalla" w:hAnsi="Sakkal Majalla" w:cs="Sakkal Majalla"/>
                <w:rtl/>
              </w:rPr>
            </w:pPr>
            <w:r w:rsidRPr="00B948F0">
              <w:rPr>
                <w:rFonts w:ascii="Sakkal Majalla" w:hAnsi="Sakkal Majalla" w:cs="Sakkal Majalla"/>
                <w:rtl/>
              </w:rPr>
              <w:t>الواجبات المنزلية</w:t>
            </w:r>
          </w:p>
          <w:p w14:paraId="5EC0A3C2" w14:textId="77777777" w:rsidR="007E399A" w:rsidRPr="00B948F0" w:rsidRDefault="007E399A" w:rsidP="00871BB1">
            <w:pPr>
              <w:bidi/>
              <w:ind w:left="360"/>
              <w:contextualSpacing/>
              <w:rPr>
                <w:rFonts w:ascii="Sakkal Majalla" w:hAnsi="Sakkal Majalla" w:cs="Sakkal Majalla"/>
                <w:rtl/>
              </w:rPr>
            </w:pPr>
            <w:r w:rsidRPr="00B948F0">
              <w:rPr>
                <w:rFonts w:ascii="Sakkal Majalla" w:hAnsi="Sakkal Majalla" w:cs="Sakkal Majalla"/>
                <w:rtl/>
              </w:rPr>
              <w:t>الملاحظة</w:t>
            </w:r>
          </w:p>
          <w:p w14:paraId="50215E52" w14:textId="77777777" w:rsidR="007E399A" w:rsidRPr="00B948F0" w:rsidRDefault="007E399A" w:rsidP="007E399A">
            <w:pPr>
              <w:bidi/>
              <w:spacing w:after="200"/>
              <w:jc w:val="both"/>
              <w:rPr>
                <w:rFonts w:ascii="Sakkal Majalla" w:hAnsi="Sakkal Majalla" w:cs="Sakkal Majalla"/>
              </w:rPr>
            </w:pPr>
          </w:p>
          <w:p w14:paraId="509DC2A3" w14:textId="7F59A764" w:rsidR="007E399A" w:rsidRPr="00B948F0" w:rsidRDefault="007E399A" w:rsidP="007E399A">
            <w:pPr>
              <w:bidi/>
              <w:rPr>
                <w:rFonts w:ascii="Sakkal Majalla" w:hAnsi="Sakkal Majalla" w:cs="Sakkal Majalla"/>
              </w:rPr>
            </w:pPr>
          </w:p>
        </w:tc>
      </w:tr>
      <w:tr w:rsidR="007E399A" w:rsidRPr="003700ED" w14:paraId="23D79911" w14:textId="77777777" w:rsidTr="002B7D11">
        <w:tc>
          <w:tcPr>
            <w:tcW w:w="853" w:type="dxa"/>
            <w:tcBorders>
              <w:top w:val="dashed" w:sz="4" w:space="0" w:color="000000"/>
              <w:bottom w:val="dashed" w:sz="4" w:space="0" w:color="000000"/>
            </w:tcBorders>
          </w:tcPr>
          <w:p w14:paraId="0240C781" w14:textId="77777777" w:rsidR="007E399A" w:rsidRPr="003700ED" w:rsidRDefault="007E399A" w:rsidP="007E399A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700ED">
              <w:rPr>
                <w:rFonts w:ascii="Traditional Arabic" w:hAnsi="Traditional Arabic" w:cs="Traditional Arabic"/>
                <w:sz w:val="32"/>
                <w:szCs w:val="32"/>
              </w:rPr>
              <w:t>1.2</w:t>
            </w:r>
          </w:p>
        </w:tc>
        <w:tc>
          <w:tcPr>
            <w:tcW w:w="50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A324AA7" w14:textId="167039AF" w:rsidR="007E399A" w:rsidRPr="00B948F0" w:rsidRDefault="007E399A" w:rsidP="007E399A">
            <w:pPr>
              <w:bidi/>
              <w:contextualSpacing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948F0">
              <w:rPr>
                <w:rFonts w:ascii="Sakkal Majalla" w:hAnsi="Sakkal Majalla" w:cs="Sakkal Majalla"/>
                <w:sz w:val="28"/>
                <w:szCs w:val="28"/>
                <w:rtl/>
              </w:rPr>
              <w:t>يشرح النظريات والمبادئ والمفاهيم والمصطلحات الأساسية المتعلقة بالمذاهب الفكرية المعاصرة كالعلمانية، والتغريب، التنصير، والغزو الفكري، والاستشراق والتغريب.</w:t>
            </w:r>
          </w:p>
        </w:tc>
        <w:tc>
          <w:tcPr>
            <w:tcW w:w="1701" w:type="dxa"/>
            <w:vMerge/>
            <w:vAlign w:val="center"/>
          </w:tcPr>
          <w:p w14:paraId="46669148" w14:textId="77777777" w:rsidR="007E399A" w:rsidRPr="003700ED" w:rsidRDefault="007E399A" w:rsidP="007E399A">
            <w:pPr>
              <w:bidi/>
              <w:spacing w:after="200"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949" w:type="dxa"/>
            <w:vMerge/>
            <w:vAlign w:val="center"/>
          </w:tcPr>
          <w:p w14:paraId="67E052DB" w14:textId="77777777" w:rsidR="007E399A" w:rsidRPr="003700ED" w:rsidRDefault="007E399A" w:rsidP="007E399A">
            <w:pPr>
              <w:bidi/>
              <w:spacing w:after="200"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7E399A" w:rsidRPr="003700ED" w14:paraId="1582F3E7" w14:textId="77777777" w:rsidTr="002B7D11">
        <w:tc>
          <w:tcPr>
            <w:tcW w:w="853" w:type="dxa"/>
            <w:tcBorders>
              <w:top w:val="dashed" w:sz="4" w:space="0" w:color="000000"/>
              <w:bottom w:val="dashed" w:sz="4" w:space="0" w:color="000000"/>
            </w:tcBorders>
          </w:tcPr>
          <w:p w14:paraId="2117DE2B" w14:textId="77777777" w:rsidR="007E399A" w:rsidRPr="003700ED" w:rsidRDefault="007E399A" w:rsidP="007E399A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700ED">
              <w:rPr>
                <w:rFonts w:ascii="Traditional Arabic" w:hAnsi="Traditional Arabic" w:cs="Traditional Arabic"/>
                <w:sz w:val="32"/>
                <w:szCs w:val="32"/>
              </w:rPr>
              <w:t>1.3</w:t>
            </w:r>
          </w:p>
        </w:tc>
        <w:tc>
          <w:tcPr>
            <w:tcW w:w="5068" w:type="dxa"/>
            <w:tcBorders>
              <w:top w:val="single" w:sz="4" w:space="0" w:color="auto"/>
              <w:bottom w:val="dashSmallGap" w:sz="4" w:space="0" w:color="auto"/>
            </w:tcBorders>
          </w:tcPr>
          <w:p w14:paraId="2BB2EBEB" w14:textId="42E82C7A" w:rsidR="007E399A" w:rsidRPr="00B948F0" w:rsidRDefault="007E399A" w:rsidP="007E399A">
            <w:pPr>
              <w:bidi/>
              <w:rPr>
                <w:rFonts w:ascii="Sakkal Majalla" w:hAnsi="Sakkal Majalla" w:cs="Sakkal Majalla"/>
                <w:color w:val="0070C0"/>
                <w:sz w:val="28"/>
                <w:szCs w:val="28"/>
                <w:rtl/>
              </w:rPr>
            </w:pPr>
            <w:r w:rsidRPr="00B948F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يعرف أثر الاتجاهات الفكرية والمذاهب المعاصرة على العالم الإسلام.                  </w:t>
            </w:r>
          </w:p>
        </w:tc>
        <w:tc>
          <w:tcPr>
            <w:tcW w:w="1701" w:type="dxa"/>
            <w:vMerge/>
            <w:vAlign w:val="center"/>
          </w:tcPr>
          <w:p w14:paraId="0A11571D" w14:textId="77777777" w:rsidR="007E399A" w:rsidRPr="003700ED" w:rsidRDefault="007E399A" w:rsidP="007E399A">
            <w:pPr>
              <w:bidi/>
              <w:spacing w:after="200"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949" w:type="dxa"/>
            <w:vMerge/>
            <w:vAlign w:val="center"/>
          </w:tcPr>
          <w:p w14:paraId="5647A49D" w14:textId="77777777" w:rsidR="007E399A" w:rsidRPr="003700ED" w:rsidRDefault="007E399A" w:rsidP="007E399A">
            <w:pPr>
              <w:bidi/>
              <w:spacing w:after="200"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7E399A" w:rsidRPr="003700ED" w14:paraId="167BC299" w14:textId="77777777" w:rsidTr="002B7D11">
        <w:tc>
          <w:tcPr>
            <w:tcW w:w="853" w:type="dxa"/>
            <w:tcBorders>
              <w:top w:val="dashed" w:sz="4" w:space="0" w:color="000000"/>
              <w:bottom w:val="dashed" w:sz="4" w:space="0" w:color="000000"/>
            </w:tcBorders>
          </w:tcPr>
          <w:p w14:paraId="5BD3A8BA" w14:textId="77777777" w:rsidR="007E399A" w:rsidRPr="003700ED" w:rsidRDefault="007E399A" w:rsidP="007E399A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700ED">
              <w:rPr>
                <w:rFonts w:ascii="Traditional Arabic" w:hAnsi="Traditional Arabic" w:cs="Traditional Arabic"/>
                <w:sz w:val="32"/>
                <w:szCs w:val="32"/>
              </w:rPr>
              <w:t>1.4</w:t>
            </w:r>
          </w:p>
        </w:tc>
        <w:tc>
          <w:tcPr>
            <w:tcW w:w="5068" w:type="dxa"/>
            <w:tcBorders>
              <w:top w:val="dashed" w:sz="4" w:space="0" w:color="000000"/>
              <w:bottom w:val="dashed" w:sz="4" w:space="0" w:color="000000"/>
            </w:tcBorders>
          </w:tcPr>
          <w:p w14:paraId="61FCD02B" w14:textId="56777C1F" w:rsidR="007E399A" w:rsidRPr="00B948F0" w:rsidRDefault="007E399A" w:rsidP="007E399A">
            <w:pPr>
              <w:bidi/>
              <w:spacing w:after="200"/>
              <w:jc w:val="both"/>
              <w:rPr>
                <w:rFonts w:ascii="Sakkal Majalla" w:eastAsia="SimSun-ExtB" w:hAnsi="Sakkal Majalla" w:cs="Sakkal Majalla"/>
                <w:color w:val="000000"/>
                <w:sz w:val="28"/>
                <w:szCs w:val="28"/>
                <w:rtl/>
              </w:rPr>
            </w:pPr>
            <w:r w:rsidRPr="00B948F0">
              <w:rPr>
                <w:rFonts w:ascii="Sakkal Majalla" w:hAnsi="Sakkal Majalla" w:cs="Sakkal Majalla"/>
                <w:sz w:val="28"/>
                <w:szCs w:val="28"/>
                <w:rtl/>
              </w:rPr>
              <w:t>يبين موقف الاسلام من المذاهب الفكرية المعاصرة كالعلمانية، والتغريب، التنصير، والغزو الفكري، والاستشراق.</w:t>
            </w:r>
          </w:p>
        </w:tc>
        <w:tc>
          <w:tcPr>
            <w:tcW w:w="1701" w:type="dxa"/>
            <w:vMerge/>
            <w:vAlign w:val="center"/>
          </w:tcPr>
          <w:p w14:paraId="3ACAF157" w14:textId="77777777" w:rsidR="007E399A" w:rsidRPr="003700ED" w:rsidRDefault="007E399A" w:rsidP="007E399A">
            <w:pPr>
              <w:bidi/>
              <w:spacing w:after="200"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949" w:type="dxa"/>
            <w:vMerge/>
            <w:vAlign w:val="center"/>
          </w:tcPr>
          <w:p w14:paraId="169969C7" w14:textId="77777777" w:rsidR="007E399A" w:rsidRPr="003700ED" w:rsidRDefault="007E399A" w:rsidP="007E399A">
            <w:pPr>
              <w:bidi/>
              <w:spacing w:after="200"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473E6C" w:rsidRPr="003700ED" w14:paraId="6A16264E" w14:textId="77777777" w:rsidTr="00473E6C">
        <w:tc>
          <w:tcPr>
            <w:tcW w:w="853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70C95678" w14:textId="77777777" w:rsidR="00473E6C" w:rsidRPr="003700ED" w:rsidRDefault="00473E6C" w:rsidP="00A37127">
            <w:pPr>
              <w:bidi/>
              <w:spacing w:after="200"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700ED">
              <w:rPr>
                <w:rFonts w:ascii="Traditional Arabic" w:hAnsi="Traditional Arabic" w:cs="Traditional Arabic"/>
                <w:sz w:val="32"/>
                <w:szCs w:val="32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77073200" w14:textId="77777777" w:rsidR="00473E6C" w:rsidRPr="003700ED" w:rsidRDefault="00473E6C" w:rsidP="00A37127">
            <w:pPr>
              <w:bidi/>
              <w:spacing w:after="200"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700ED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المهارات</w:t>
            </w:r>
          </w:p>
        </w:tc>
      </w:tr>
      <w:tr w:rsidR="00C1120B" w:rsidRPr="003700ED" w14:paraId="38CD99A5" w14:textId="77777777" w:rsidTr="002B7D11">
        <w:tc>
          <w:tcPr>
            <w:tcW w:w="853" w:type="dxa"/>
            <w:tcBorders>
              <w:top w:val="single" w:sz="4" w:space="0" w:color="000000"/>
              <w:bottom w:val="dashed" w:sz="4" w:space="0" w:color="000000"/>
            </w:tcBorders>
          </w:tcPr>
          <w:p w14:paraId="6EC8655C" w14:textId="77777777" w:rsidR="00C1120B" w:rsidRPr="003700ED" w:rsidRDefault="00C1120B" w:rsidP="00C1120B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700ED">
              <w:rPr>
                <w:rFonts w:ascii="Traditional Arabic" w:hAnsi="Traditional Arabic" w:cs="Traditional Arabic"/>
                <w:sz w:val="32"/>
                <w:szCs w:val="32"/>
              </w:rPr>
              <w:t>2.1</w:t>
            </w:r>
          </w:p>
        </w:tc>
        <w:tc>
          <w:tcPr>
            <w:tcW w:w="5068" w:type="dxa"/>
            <w:tcBorders>
              <w:top w:val="single" w:sz="4" w:space="0" w:color="auto"/>
              <w:bottom w:val="dashSmallGap" w:sz="4" w:space="0" w:color="auto"/>
            </w:tcBorders>
          </w:tcPr>
          <w:p w14:paraId="18E57143" w14:textId="53E2EC96" w:rsidR="00C1120B" w:rsidRPr="00B948F0" w:rsidRDefault="00C1120B" w:rsidP="00C1120B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B948F0">
              <w:rPr>
                <w:rFonts w:ascii="Sakkal Majalla" w:hAnsi="Sakkal Majalla" w:cs="Sakkal Majalla"/>
                <w:sz w:val="28"/>
                <w:szCs w:val="28"/>
                <w:rtl/>
              </w:rPr>
              <w:t>نقد الأفكار الوافدة في ضوء الأصول العقدية.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vAlign w:val="center"/>
          </w:tcPr>
          <w:p w14:paraId="12EDCA16" w14:textId="77777777" w:rsidR="00C1120B" w:rsidRPr="00C1120B" w:rsidRDefault="00C1120B" w:rsidP="00C1120B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  <w:p w14:paraId="476E649D" w14:textId="77777777" w:rsidR="00C1120B" w:rsidRPr="00C1120B" w:rsidRDefault="00C1120B" w:rsidP="00C1120B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C1120B">
              <w:rPr>
                <w:rFonts w:ascii="Sakkal Majalla" w:hAnsi="Sakkal Majalla" w:cs="Sakkal Majalla"/>
                <w:rtl/>
              </w:rPr>
              <w:t>البحث والاستقراء</w:t>
            </w:r>
          </w:p>
          <w:p w14:paraId="7116C4D5" w14:textId="77777777" w:rsidR="00C1120B" w:rsidRPr="00C1120B" w:rsidRDefault="00C1120B" w:rsidP="00C1120B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  <w:p w14:paraId="118A0B81" w14:textId="77777777" w:rsidR="00C1120B" w:rsidRPr="00C1120B" w:rsidRDefault="00C1120B" w:rsidP="00C1120B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 w:rsidRPr="00C1120B">
              <w:rPr>
                <w:rFonts w:ascii="Sakkal Majalla" w:hAnsi="Sakkal Majalla" w:cs="Sakkal Majalla"/>
                <w:rtl/>
              </w:rPr>
              <w:t xml:space="preserve"> </w:t>
            </w:r>
          </w:p>
          <w:p w14:paraId="77E80B88" w14:textId="77777777" w:rsidR="00C1120B" w:rsidRPr="00C1120B" w:rsidRDefault="00C1120B" w:rsidP="00C1120B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</w:p>
          <w:p w14:paraId="1C0F5F0A" w14:textId="77777777" w:rsidR="00C1120B" w:rsidRPr="00C1120B" w:rsidRDefault="00C1120B" w:rsidP="00C1120B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</w:p>
          <w:p w14:paraId="1BEEFE91" w14:textId="49C0523C" w:rsidR="00C1120B" w:rsidRPr="00C1120B" w:rsidRDefault="00C1120B" w:rsidP="00C1120B">
            <w:pPr>
              <w:bidi/>
              <w:spacing w:after="200"/>
              <w:jc w:val="both"/>
              <w:rPr>
                <w:rFonts w:ascii="Sakkal Majalla" w:hAnsi="Sakkal Majalla" w:cs="Sakkal Majalla"/>
              </w:rPr>
            </w:pPr>
          </w:p>
        </w:tc>
        <w:tc>
          <w:tcPr>
            <w:tcW w:w="1949" w:type="dxa"/>
            <w:tcBorders>
              <w:top w:val="single" w:sz="4" w:space="0" w:color="000000"/>
            </w:tcBorders>
            <w:vAlign w:val="center"/>
          </w:tcPr>
          <w:p w14:paraId="14BDB536" w14:textId="77777777" w:rsidR="00C1120B" w:rsidRPr="00C1120B" w:rsidRDefault="00C1120B" w:rsidP="00C1120B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 w:rsidRPr="00C1120B">
              <w:rPr>
                <w:rFonts w:ascii="Sakkal Majalla" w:hAnsi="Sakkal Majalla" w:cs="Sakkal Majalla"/>
                <w:rtl/>
              </w:rPr>
              <w:t>التكليف بنقد بعض المقالات بصورة فردية أو جماعية.</w:t>
            </w:r>
          </w:p>
          <w:p w14:paraId="224128F9" w14:textId="4CDDA365" w:rsidR="00C1120B" w:rsidRPr="00C1120B" w:rsidRDefault="00C1120B" w:rsidP="00C1120B">
            <w:pPr>
              <w:bidi/>
              <w:spacing w:after="200"/>
              <w:jc w:val="both"/>
              <w:rPr>
                <w:rFonts w:ascii="Sakkal Majalla" w:hAnsi="Sakkal Majalla" w:cs="Sakkal Majalla"/>
              </w:rPr>
            </w:pPr>
            <w:r w:rsidRPr="00C1120B">
              <w:rPr>
                <w:rFonts w:ascii="Sakkal Majalla" w:hAnsi="Sakkal Majalla" w:cs="Sakkal Majalla"/>
                <w:rtl/>
              </w:rPr>
              <w:t>التكليف بإعداد تقارير بحثية عن بعض موضوعات المقرر الدراسي.</w:t>
            </w:r>
          </w:p>
        </w:tc>
      </w:tr>
      <w:tr w:rsidR="00473E6C" w:rsidRPr="003700ED" w14:paraId="41F5E02C" w14:textId="77777777" w:rsidTr="00473E6C">
        <w:tc>
          <w:tcPr>
            <w:tcW w:w="853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0850E25D" w14:textId="77777777" w:rsidR="00473E6C" w:rsidRPr="003700ED" w:rsidRDefault="00473E6C" w:rsidP="00A37127">
            <w:pPr>
              <w:bidi/>
              <w:spacing w:after="200"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700ED">
              <w:rPr>
                <w:rFonts w:ascii="Traditional Arabic" w:hAnsi="Traditional Arabic" w:cs="Traditional Arabic"/>
                <w:sz w:val="32"/>
                <w:szCs w:val="32"/>
              </w:rPr>
              <w:lastRenderedPageBreak/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2208AD87" w14:textId="584A8865" w:rsidR="00473E6C" w:rsidRPr="003700ED" w:rsidRDefault="00473E6C" w:rsidP="00A37127">
            <w:pPr>
              <w:bidi/>
              <w:spacing w:after="200"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القيم</w:t>
            </w:r>
          </w:p>
        </w:tc>
      </w:tr>
      <w:tr w:rsidR="00554555" w:rsidRPr="003700ED" w14:paraId="5EAD89E0" w14:textId="77777777" w:rsidTr="002B7D11">
        <w:tc>
          <w:tcPr>
            <w:tcW w:w="853" w:type="dxa"/>
            <w:tcBorders>
              <w:top w:val="single" w:sz="4" w:space="0" w:color="000000"/>
              <w:bottom w:val="dashed" w:sz="4" w:space="0" w:color="000000"/>
            </w:tcBorders>
          </w:tcPr>
          <w:p w14:paraId="10A5C071" w14:textId="77777777" w:rsidR="00554555" w:rsidRPr="003700ED" w:rsidRDefault="00554555" w:rsidP="00554555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700ED">
              <w:rPr>
                <w:rFonts w:ascii="Traditional Arabic" w:hAnsi="Traditional Arabic" w:cs="Traditional Arabic"/>
                <w:sz w:val="32"/>
                <w:szCs w:val="32"/>
              </w:rPr>
              <w:t>3.1</w:t>
            </w:r>
          </w:p>
        </w:tc>
        <w:tc>
          <w:tcPr>
            <w:tcW w:w="5068" w:type="dxa"/>
            <w:tcBorders>
              <w:top w:val="single" w:sz="4" w:space="0" w:color="auto"/>
              <w:bottom w:val="dashSmallGap" w:sz="4" w:space="0" w:color="auto"/>
            </w:tcBorders>
          </w:tcPr>
          <w:p w14:paraId="41D47B54" w14:textId="3CC4FCA8" w:rsidR="00554555" w:rsidRPr="00B948F0" w:rsidRDefault="00554555" w:rsidP="00554555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948F0">
              <w:rPr>
                <w:rFonts w:ascii="Sakkal Majalla" w:hAnsi="Sakkal Majalla" w:cs="Sakkal Majalla"/>
                <w:sz w:val="28"/>
                <w:szCs w:val="28"/>
                <w:rtl/>
              </w:rPr>
              <w:t>الاسهام في العمل الجماعي وقيادة الفريق لإيجاد حلول بناءة للقضايا الفكرية.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vAlign w:val="center"/>
          </w:tcPr>
          <w:p w14:paraId="0F1823F0" w14:textId="59EB6FC9" w:rsidR="00554555" w:rsidRPr="00B948F0" w:rsidRDefault="00554555" w:rsidP="00C40D01">
            <w:pPr>
              <w:bidi/>
              <w:spacing w:after="200"/>
              <w:jc w:val="both"/>
              <w:rPr>
                <w:rFonts w:ascii="Sakkal Majalla" w:hAnsi="Sakkal Majalla" w:cs="Sakkal Majalla"/>
                <w:rtl/>
              </w:rPr>
            </w:pPr>
            <w:r w:rsidRPr="00B948F0">
              <w:rPr>
                <w:rFonts w:ascii="Sakkal Majalla" w:hAnsi="Sakkal Majalla" w:cs="Sakkal Majalla"/>
                <w:rtl/>
              </w:rPr>
              <w:t>العروض التقديمية</w:t>
            </w:r>
          </w:p>
          <w:p w14:paraId="20B3870D" w14:textId="68C74AA4" w:rsidR="00554555" w:rsidRPr="00B948F0" w:rsidRDefault="00554555" w:rsidP="00C1120B">
            <w:pPr>
              <w:bidi/>
              <w:spacing w:after="200"/>
              <w:jc w:val="both"/>
              <w:rPr>
                <w:rFonts w:ascii="Sakkal Majalla" w:hAnsi="Sakkal Majalla" w:cs="Sakkal Majalla"/>
                <w:rtl/>
              </w:rPr>
            </w:pPr>
            <w:r w:rsidRPr="00B948F0">
              <w:rPr>
                <w:rFonts w:ascii="Sakkal Majalla" w:hAnsi="Sakkal Majalla" w:cs="Sakkal Majalla"/>
                <w:rtl/>
              </w:rPr>
              <w:t xml:space="preserve"> مشروعات جماعية</w:t>
            </w:r>
          </w:p>
          <w:p w14:paraId="24171EAF" w14:textId="77777777" w:rsidR="00554555" w:rsidRDefault="00554555" w:rsidP="00B948F0">
            <w:pPr>
              <w:bidi/>
              <w:spacing w:after="200"/>
              <w:jc w:val="both"/>
              <w:rPr>
                <w:rFonts w:ascii="Sakkal Majalla" w:hAnsi="Sakkal Majalla" w:cs="Sakkal Majalla"/>
                <w:rtl/>
              </w:rPr>
            </w:pPr>
            <w:r w:rsidRPr="00B948F0">
              <w:rPr>
                <w:rFonts w:ascii="Sakkal Majalla" w:hAnsi="Sakkal Majalla" w:cs="Sakkal Majalla"/>
                <w:rtl/>
              </w:rPr>
              <w:t>تكوين فريق عمل لإنجاز الواجب في مجموعات</w:t>
            </w:r>
          </w:p>
          <w:p w14:paraId="1195CA8F" w14:textId="27AFF357" w:rsidR="00CC1838" w:rsidRPr="00B948F0" w:rsidRDefault="00CC1838" w:rsidP="00CC1838">
            <w:pPr>
              <w:bidi/>
              <w:spacing w:after="200"/>
              <w:jc w:val="both"/>
              <w:rPr>
                <w:rFonts w:ascii="Sakkal Majalla" w:hAnsi="Sakkal Majalla" w:cs="Sakkal Majalla"/>
              </w:rPr>
            </w:pPr>
          </w:p>
        </w:tc>
        <w:tc>
          <w:tcPr>
            <w:tcW w:w="1949" w:type="dxa"/>
            <w:vMerge w:val="restart"/>
            <w:tcBorders>
              <w:top w:val="single" w:sz="4" w:space="0" w:color="000000"/>
            </w:tcBorders>
            <w:vAlign w:val="center"/>
          </w:tcPr>
          <w:p w14:paraId="5F54FC60" w14:textId="3BCE437F" w:rsidR="00554555" w:rsidRPr="00B948F0" w:rsidRDefault="00554555" w:rsidP="00C40D01">
            <w:pPr>
              <w:bidi/>
              <w:spacing w:after="200"/>
              <w:jc w:val="both"/>
              <w:rPr>
                <w:rFonts w:ascii="Sakkal Majalla" w:hAnsi="Sakkal Majalla" w:cs="Sakkal Majalla"/>
              </w:rPr>
            </w:pPr>
            <w:r w:rsidRPr="00B948F0">
              <w:rPr>
                <w:rFonts w:ascii="Sakkal Majalla" w:hAnsi="Sakkal Majalla" w:cs="Sakkal Majalla"/>
                <w:rtl/>
              </w:rPr>
              <w:t>الملاحظة لأداء الطلبة الفردي والجماعي</w:t>
            </w:r>
          </w:p>
          <w:p w14:paraId="7A90F9F4" w14:textId="251DA998" w:rsidR="00554555" w:rsidRDefault="00554555" w:rsidP="00C40D01">
            <w:pPr>
              <w:bidi/>
              <w:spacing w:after="200"/>
              <w:jc w:val="both"/>
              <w:rPr>
                <w:rFonts w:ascii="Sakkal Majalla" w:hAnsi="Sakkal Majalla" w:cs="Sakkal Majalla"/>
                <w:rtl/>
              </w:rPr>
            </w:pPr>
            <w:r w:rsidRPr="00B948F0">
              <w:rPr>
                <w:rFonts w:ascii="Sakkal Majalla" w:hAnsi="Sakkal Majalla" w:cs="Sakkal Majalla"/>
                <w:rtl/>
              </w:rPr>
              <w:t>تقويم الأقران</w:t>
            </w:r>
          </w:p>
          <w:p w14:paraId="7DFFE47D" w14:textId="5CED790F" w:rsidR="00C1120B" w:rsidRPr="00C1120B" w:rsidRDefault="00C1120B" w:rsidP="00C1120B">
            <w:pPr>
              <w:bidi/>
              <w:spacing w:after="200"/>
              <w:jc w:val="both"/>
              <w:rPr>
                <w:rFonts w:ascii="Sakkal Majalla" w:hAnsi="Sakkal Majalla" w:cs="Sakkal Majalla"/>
                <w:rtl/>
              </w:rPr>
            </w:pPr>
            <w:r w:rsidRPr="00C1120B">
              <w:rPr>
                <w:rFonts w:ascii="Sakkal Majalla" w:hAnsi="Sakkal Majalla" w:cs="Sakkal Majalla"/>
                <w:rtl/>
              </w:rPr>
              <w:t>المشاركة بنشاط عملي في مجتمع الكلية</w:t>
            </w:r>
          </w:p>
          <w:p w14:paraId="73002498" w14:textId="0337C9CD" w:rsidR="00554555" w:rsidRPr="00B948F0" w:rsidRDefault="0071724B" w:rsidP="00C40D01">
            <w:pPr>
              <w:bidi/>
              <w:spacing w:after="200"/>
              <w:jc w:val="both"/>
              <w:rPr>
                <w:rFonts w:ascii="Sakkal Majalla" w:hAnsi="Sakkal Majalla" w:cs="Sakkal Majalla"/>
                <w:rtl/>
              </w:rPr>
            </w:pPr>
            <w:r w:rsidRPr="00B948F0">
              <w:rPr>
                <w:rFonts w:ascii="Sakkal Majalla" w:hAnsi="Sakkal Majalla" w:cs="Sakkal Majalla"/>
                <w:rtl/>
              </w:rPr>
              <w:t xml:space="preserve"> </w:t>
            </w:r>
          </w:p>
          <w:p w14:paraId="26D1EE3E" w14:textId="77777777" w:rsidR="00554555" w:rsidRPr="00B948F0" w:rsidRDefault="00554555" w:rsidP="00C40D01">
            <w:pPr>
              <w:bidi/>
              <w:spacing w:after="200"/>
              <w:jc w:val="both"/>
              <w:rPr>
                <w:rFonts w:ascii="Sakkal Majalla" w:hAnsi="Sakkal Majalla" w:cs="Sakkal Majalla"/>
              </w:rPr>
            </w:pPr>
          </w:p>
        </w:tc>
      </w:tr>
      <w:tr w:rsidR="00554555" w:rsidRPr="003700ED" w14:paraId="51C4A9AF" w14:textId="77777777" w:rsidTr="002B7D11">
        <w:tc>
          <w:tcPr>
            <w:tcW w:w="853" w:type="dxa"/>
            <w:tcBorders>
              <w:top w:val="dashed" w:sz="4" w:space="0" w:color="000000"/>
              <w:bottom w:val="single" w:sz="8" w:space="0" w:color="000000"/>
            </w:tcBorders>
          </w:tcPr>
          <w:p w14:paraId="428F4FE9" w14:textId="77777777" w:rsidR="00554555" w:rsidRPr="003700ED" w:rsidRDefault="00554555" w:rsidP="00554555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700ED">
              <w:rPr>
                <w:rFonts w:ascii="Traditional Arabic" w:hAnsi="Traditional Arabic" w:cs="Traditional Arabic"/>
                <w:sz w:val="32"/>
                <w:szCs w:val="32"/>
              </w:rPr>
              <w:t>3.2</w:t>
            </w:r>
          </w:p>
        </w:tc>
        <w:tc>
          <w:tcPr>
            <w:tcW w:w="5068" w:type="dxa"/>
            <w:tcBorders>
              <w:top w:val="dashSmallGap" w:sz="4" w:space="0" w:color="auto"/>
              <w:bottom w:val="single" w:sz="8" w:space="0" w:color="000000"/>
            </w:tcBorders>
          </w:tcPr>
          <w:p w14:paraId="0EF968F3" w14:textId="42B2A80D" w:rsidR="00554555" w:rsidRPr="00B948F0" w:rsidRDefault="00554555" w:rsidP="00554555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948F0">
              <w:rPr>
                <w:rFonts w:ascii="Sakkal Majalla" w:hAnsi="Sakkal Majalla" w:cs="Sakkal Majalla"/>
                <w:sz w:val="28"/>
                <w:szCs w:val="28"/>
                <w:rtl/>
              </w:rPr>
              <w:t>يظهر الثقة بالنفس في اعتقاده بالفكر الإسلامي المبني على القرآن والسنة ويتبرأ من كل ما يخالف ذلك من المذاهب والاتجاهات المعاصرة.</w:t>
            </w:r>
          </w:p>
        </w:tc>
        <w:tc>
          <w:tcPr>
            <w:tcW w:w="1701" w:type="dxa"/>
            <w:vMerge/>
            <w:vAlign w:val="center"/>
          </w:tcPr>
          <w:p w14:paraId="113BFAD0" w14:textId="77777777" w:rsidR="00554555" w:rsidRPr="003700ED" w:rsidRDefault="00554555" w:rsidP="00554555">
            <w:pPr>
              <w:bidi/>
              <w:spacing w:after="200"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949" w:type="dxa"/>
            <w:vMerge/>
            <w:vAlign w:val="center"/>
          </w:tcPr>
          <w:p w14:paraId="4511AA72" w14:textId="77777777" w:rsidR="00554555" w:rsidRPr="003700ED" w:rsidRDefault="00554555" w:rsidP="00554555">
            <w:pPr>
              <w:bidi/>
              <w:spacing w:after="200"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</w:tbl>
    <w:p w14:paraId="6E447BF9" w14:textId="04EFE68B" w:rsidR="00837B5A" w:rsidRDefault="00837B5A" w:rsidP="00416FE2">
      <w:pPr>
        <w:pStyle w:val="2"/>
        <w:rPr>
          <w:rtl/>
        </w:rPr>
      </w:pPr>
      <w:r>
        <w:rPr>
          <w:rFonts w:hint="cs"/>
          <w:rtl/>
        </w:rPr>
        <w:t xml:space="preserve"> </w:t>
      </w:r>
    </w:p>
    <w:p w14:paraId="5B98EB73" w14:textId="77777777" w:rsidR="00837B5A" w:rsidRDefault="00837B5A" w:rsidP="00416FE2">
      <w:pPr>
        <w:pStyle w:val="2"/>
        <w:rPr>
          <w:rtl/>
        </w:rPr>
      </w:pPr>
    </w:p>
    <w:p w14:paraId="26B38947" w14:textId="148D760B" w:rsidR="00E34F0F" w:rsidRPr="005D2DDD" w:rsidRDefault="00837B5A" w:rsidP="00416FE2">
      <w:pPr>
        <w:pStyle w:val="2"/>
        <w:rPr>
          <w:rtl/>
          <w:lang w:bidi="ar-EG"/>
        </w:rPr>
      </w:pPr>
      <w:r>
        <w:rPr>
          <w:rFonts w:hint="cs"/>
          <w:rtl/>
        </w:rPr>
        <w:t>2</w:t>
      </w:r>
      <w:r w:rsidR="00CD774C" w:rsidRPr="005D2DDD">
        <w:rPr>
          <w:rFonts w:hint="cs"/>
          <w:rtl/>
        </w:rPr>
        <w:t xml:space="preserve">. </w:t>
      </w:r>
      <w:r w:rsidR="00C26B99">
        <w:rPr>
          <w:rFonts w:hint="cs"/>
          <w:rtl/>
        </w:rPr>
        <w:t>أنشطة</w:t>
      </w:r>
      <w:r w:rsidR="00C02B79" w:rsidRPr="005D2DDD">
        <w:rPr>
          <w:rtl/>
        </w:rPr>
        <w:t xml:space="preserve"> </w:t>
      </w:r>
      <w:r w:rsidR="006A0370">
        <w:rPr>
          <w:rFonts w:hint="cs"/>
          <w:rtl/>
        </w:rPr>
        <w:t>تقييم</w:t>
      </w:r>
      <w:r w:rsidR="00C02B79" w:rsidRPr="005D2DDD">
        <w:rPr>
          <w:rtl/>
        </w:rPr>
        <w:t xml:space="preserve"> الطلبة</w:t>
      </w:r>
      <w:bookmarkEnd w:id="19"/>
      <w:r w:rsidR="00C02B79" w:rsidRPr="005D2DDD">
        <w:rPr>
          <w:rtl/>
        </w:rPr>
        <w:t xml:space="preserve"> </w:t>
      </w:r>
      <w:bookmarkEnd w:id="20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4370"/>
        <w:gridCol w:w="2533"/>
        <w:gridCol w:w="2247"/>
      </w:tblGrid>
      <w:tr w:rsidR="00E34F0F" w:rsidRPr="005D2DDD" w14:paraId="5E1D9249" w14:textId="77777777" w:rsidTr="00473E6C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0A627F5" w14:textId="12DB3CB4" w:rsidR="00E34F0F" w:rsidRPr="005D2DDD" w:rsidRDefault="00DE07A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437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8336FE" w14:textId="1993E28D" w:rsidR="00E34F0F" w:rsidRPr="005D2DDD" w:rsidRDefault="0015581E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6A037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  <w:tc>
          <w:tcPr>
            <w:tcW w:w="253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7DF91E" w14:textId="77777777" w:rsidR="00E34F0F" w:rsidRDefault="008016C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3AE19094" w14:textId="16C2EB48" w:rsidR="008016CD" w:rsidRPr="005D2DDD" w:rsidRDefault="008016CD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8016C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2FA464" w14:textId="77777777" w:rsidR="007648F8" w:rsidRDefault="00C02B79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  <w:p w14:paraId="7A746397" w14:textId="0D694959" w:rsidR="00E34F0F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من </w:t>
            </w:r>
            <w:r w:rsidR="00226387"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إجمالي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 w:rsidR="008F1EDD"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درجة 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التق</w:t>
            </w:r>
            <w:r w:rsidR="007648F8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A04F9E" w:rsidRPr="005D2DDD" w14:paraId="03C661D5" w14:textId="77777777" w:rsidTr="007E399A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28304F8" w14:textId="6EF401B7" w:rsidR="00A04F9E" w:rsidRPr="009D1E6C" w:rsidRDefault="00A04F9E" w:rsidP="00473E6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437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76250F8" w14:textId="2F3EED8D" w:rsidR="00A04F9E" w:rsidRPr="005772CB" w:rsidRDefault="00A04F9E" w:rsidP="00E0222D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772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البحوث القصيرة، والواجبات المنزلية (فردي، وجماعي) المناقشة أثناء المحاضرة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1C920BF" w14:textId="6232B9AC" w:rsidR="00A04F9E" w:rsidRPr="005772CB" w:rsidRDefault="00A04F9E" w:rsidP="00E0222D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772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طوال الفصل الدراسي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3BFA1362" w14:textId="4A1282C0" w:rsidR="00A04F9E" w:rsidRPr="005772CB" w:rsidRDefault="00A04F9E" w:rsidP="00473E6C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772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20٪</w:t>
            </w:r>
          </w:p>
        </w:tc>
      </w:tr>
      <w:tr w:rsidR="00A04F9E" w:rsidRPr="005D2DDD" w14:paraId="2A1E4DD6" w14:textId="77777777" w:rsidTr="00473E6C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F81F33B" w14:textId="4130316A" w:rsidR="00A04F9E" w:rsidRPr="009D1E6C" w:rsidRDefault="00A04F9E" w:rsidP="00473E6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437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75CE9D0" w14:textId="795DF081" w:rsidR="00A04F9E" w:rsidRPr="005772CB" w:rsidRDefault="00A04F9E" w:rsidP="00473E6C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5772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اختبار فصلي 1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282A010" w14:textId="769A37B7" w:rsidR="00A04F9E" w:rsidRPr="005772CB" w:rsidRDefault="00A04F9E" w:rsidP="00473E6C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5772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84354F0" w14:textId="7889392E" w:rsidR="00A04F9E" w:rsidRPr="005772CB" w:rsidRDefault="00A04F9E" w:rsidP="00473E6C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5772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15%</w:t>
            </w:r>
          </w:p>
        </w:tc>
      </w:tr>
      <w:tr w:rsidR="00A04F9E" w:rsidRPr="005D2DDD" w14:paraId="0D4AB978" w14:textId="77777777" w:rsidTr="00473E6C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79CCBA1" w14:textId="3026DD09" w:rsidR="00A04F9E" w:rsidRPr="009D1E6C" w:rsidRDefault="00A04F9E" w:rsidP="00473E6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</w:t>
            </w:r>
          </w:p>
        </w:tc>
        <w:tc>
          <w:tcPr>
            <w:tcW w:w="437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53CC4DF" w14:textId="60818767" w:rsidR="00A04F9E" w:rsidRPr="005772CB" w:rsidRDefault="00A04F9E" w:rsidP="00473E6C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5772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اختبار فصلي 2</w:t>
            </w:r>
          </w:p>
        </w:tc>
        <w:tc>
          <w:tcPr>
            <w:tcW w:w="253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7594946" w14:textId="4AA4AAB4" w:rsidR="00A04F9E" w:rsidRPr="005772CB" w:rsidRDefault="00A04F9E" w:rsidP="00473E6C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5772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الأسبوع الثاني عشر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75CC6FE" w14:textId="64A22A7E" w:rsidR="00A04F9E" w:rsidRPr="005772CB" w:rsidRDefault="00A04F9E" w:rsidP="00473E6C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5772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15%</w:t>
            </w:r>
          </w:p>
        </w:tc>
      </w:tr>
      <w:tr w:rsidR="00A04F9E" w:rsidRPr="005D2DDD" w14:paraId="0277C704" w14:textId="77777777" w:rsidTr="00473E6C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758CB1F" w14:textId="58BB1EF6" w:rsidR="00A04F9E" w:rsidRPr="009D1E6C" w:rsidRDefault="00A04F9E" w:rsidP="00473E6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</w:p>
        </w:tc>
        <w:tc>
          <w:tcPr>
            <w:tcW w:w="437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4753410" w14:textId="3F8B4D25" w:rsidR="00A04F9E" w:rsidRPr="005772CB" w:rsidRDefault="00A04F9E" w:rsidP="00473E6C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772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اختبار نهائي</w:t>
            </w:r>
          </w:p>
        </w:tc>
        <w:tc>
          <w:tcPr>
            <w:tcW w:w="253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5B0E72" w14:textId="5A75A7E8" w:rsidR="00A04F9E" w:rsidRPr="005772CB" w:rsidRDefault="00A04F9E" w:rsidP="00473E6C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772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34613F1" w14:textId="08B3997B" w:rsidR="00A04F9E" w:rsidRPr="005772CB" w:rsidRDefault="00A04F9E" w:rsidP="00473E6C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772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50%</w:t>
            </w:r>
          </w:p>
        </w:tc>
      </w:tr>
      <w:tr w:rsidR="00A04F9E" w:rsidRPr="005D2DDD" w14:paraId="37B06F1E" w14:textId="77777777" w:rsidTr="007E399A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B9F71B" w14:textId="4DF7D3C8" w:rsidR="00A04F9E" w:rsidRPr="009D1E6C" w:rsidRDefault="00A04F9E" w:rsidP="00473E6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5</w:t>
            </w:r>
          </w:p>
        </w:tc>
        <w:tc>
          <w:tcPr>
            <w:tcW w:w="437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749775D" w14:textId="281BB4EE" w:rsidR="00A04F9E" w:rsidRPr="005772CB" w:rsidRDefault="00A04F9E" w:rsidP="00473E6C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5772CB">
              <w:rPr>
                <w:rFonts w:ascii="Sakkal Majalla" w:hAnsi="Sakkal Majalla" w:cs="Sakkal Majalla"/>
                <w:sz w:val="28"/>
                <w:szCs w:val="28"/>
                <w:rtl/>
              </w:rPr>
              <w:t>المجموع</w:t>
            </w:r>
          </w:p>
        </w:tc>
        <w:tc>
          <w:tcPr>
            <w:tcW w:w="253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874F93C" w14:textId="49F8DFE8" w:rsidR="00A04F9E" w:rsidRPr="005772CB" w:rsidRDefault="00A04F9E" w:rsidP="00473E6C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A8A5374" w14:textId="41687694" w:rsidR="00A04F9E" w:rsidRPr="005772CB" w:rsidRDefault="00A04F9E" w:rsidP="00473E6C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5772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100%</w:t>
            </w:r>
          </w:p>
        </w:tc>
      </w:tr>
    </w:tbl>
    <w:p w14:paraId="3EE92555" w14:textId="76011C59" w:rsidR="00245E1B" w:rsidRPr="007648F8" w:rsidRDefault="00C26B99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="007648F8" w:rsidRPr="007648F8">
        <w:rPr>
          <w:rFonts w:asciiTheme="majorBidi" w:hAnsiTheme="majorBidi" w:cstheme="majorBidi" w:hint="cs"/>
          <w:sz w:val="20"/>
          <w:szCs w:val="20"/>
          <w:rtl/>
        </w:rPr>
        <w:t>ي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يم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(</w:t>
      </w:r>
      <w:r w:rsidR="00D41348" w:rsidRPr="007648F8">
        <w:rPr>
          <w:rFonts w:asciiTheme="majorBidi" w:hAnsiTheme="majorBidi" w:cstheme="majorBidi"/>
          <w:sz w:val="20"/>
          <w:szCs w:val="20"/>
          <w:rtl/>
        </w:rPr>
        <w:t>اختبار</w:t>
      </w:r>
      <w:r w:rsidR="00496BB5">
        <w:rPr>
          <w:rFonts w:asciiTheme="majorBidi" w:hAnsiTheme="majorBidi" w:cstheme="majorBidi" w:hint="cs"/>
          <w:sz w:val="20"/>
          <w:szCs w:val="20"/>
          <w:rtl/>
        </w:rPr>
        <w:t xml:space="preserve"> تحريري</w:t>
      </w:r>
      <w:r w:rsidR="00D41348">
        <w:rPr>
          <w:rFonts w:asciiTheme="majorBidi" w:hAnsiTheme="majorBidi" w:cstheme="majorBidi" w:hint="cs"/>
          <w:sz w:val="20"/>
          <w:szCs w:val="20"/>
          <w:rtl/>
        </w:rPr>
        <w:t>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شفهي،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عرض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تقديمي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،</w:t>
      </w:r>
      <w:r w:rsidR="004A4CAB" w:rsidRPr="004A4CAB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4A4CAB" w:rsidRPr="007648F8">
        <w:rPr>
          <w:rFonts w:asciiTheme="majorBidi" w:hAnsiTheme="majorBidi" w:cstheme="majorBidi"/>
          <w:sz w:val="20"/>
          <w:szCs w:val="20"/>
          <w:rtl/>
        </w:rPr>
        <w:t xml:space="preserve">مشروع جماعي، 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الخ)</w:t>
      </w:r>
    </w:p>
    <w:p w14:paraId="098270E6" w14:textId="77777777" w:rsidR="00524059" w:rsidRDefault="00524059" w:rsidP="00283B54">
      <w:pPr>
        <w:pStyle w:val="1"/>
      </w:pPr>
      <w:bookmarkStart w:id="21" w:name="_Toc526247388"/>
      <w:bookmarkStart w:id="22" w:name="_Toc337793"/>
    </w:p>
    <w:p w14:paraId="46A47A68" w14:textId="518C2C0B" w:rsidR="004F498B" w:rsidRPr="005D2DDD" w:rsidRDefault="00393441" w:rsidP="00283B54">
      <w:pPr>
        <w:pStyle w:val="1"/>
      </w:pPr>
      <w:r w:rsidRPr="005D2DDD">
        <w:rPr>
          <w:rtl/>
        </w:rPr>
        <w:t xml:space="preserve">هـ - </w:t>
      </w:r>
      <w:r w:rsidR="00013764">
        <w:rPr>
          <w:rFonts w:hint="cs"/>
          <w:rtl/>
        </w:rPr>
        <w:t xml:space="preserve">أنشطة </w:t>
      </w:r>
      <w:r w:rsidR="00F95A87"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</w:t>
      </w:r>
      <w:r w:rsidR="00BA479B" w:rsidRPr="005D2DDD">
        <w:rPr>
          <w:rtl/>
        </w:rPr>
        <w:t>الطلابي:</w:t>
      </w:r>
      <w:bookmarkEnd w:id="21"/>
      <w:bookmarkEnd w:id="22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013764" w:rsidRPr="005D2DDD" w14:paraId="717993A5" w14:textId="77777777" w:rsidTr="004942AF">
        <w:trPr>
          <w:trHeight w:val="1298"/>
        </w:trPr>
        <w:tc>
          <w:tcPr>
            <w:tcW w:w="9571" w:type="dxa"/>
          </w:tcPr>
          <w:p w14:paraId="248FCBE4" w14:textId="77777777" w:rsidR="00782855" w:rsidRPr="005772CB" w:rsidRDefault="00782855" w:rsidP="00782855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5772CB">
              <w:rPr>
                <w:rFonts w:ascii="Sakkal Majalla" w:hAnsi="Sakkal Majalla" w:cs="Sakkal Majalla"/>
                <w:sz w:val="28"/>
                <w:szCs w:val="28"/>
                <w:rtl/>
                <w:lang w:val="en-AU"/>
              </w:rPr>
              <w:t xml:space="preserve"> </w:t>
            </w:r>
            <w:r w:rsidRPr="005772CB">
              <w:rPr>
                <w:rFonts w:ascii="Sakkal Majalla" w:hAnsi="Sakkal Majalla" w:cs="Sakkal Majalla"/>
                <w:sz w:val="28"/>
                <w:szCs w:val="28"/>
                <w:rtl/>
              </w:rPr>
              <w:t>- وجود أعضاء هيئة التدريس لتقديم المشورة والنصح والإرشاد الأكاديمي للطالب المحتاج لذلك.</w:t>
            </w:r>
          </w:p>
          <w:p w14:paraId="3B8DA4CC" w14:textId="440477E1" w:rsidR="00782855" w:rsidRPr="005772CB" w:rsidRDefault="00782855" w:rsidP="00782855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772C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- </w:t>
            </w:r>
            <w:r w:rsidR="00F95CFC" w:rsidRPr="005772CB">
              <w:rPr>
                <w:rFonts w:ascii="Sakkal Majalla" w:hAnsi="Sakkal Majalla" w:cs="Sakkal Majalla"/>
                <w:sz w:val="28"/>
                <w:szCs w:val="28"/>
                <w:rtl/>
              </w:rPr>
              <w:t>تحديد الساعات المكتبية في بداية الفصل الدراسي</w:t>
            </w:r>
          </w:p>
          <w:p w14:paraId="761988AB" w14:textId="66CC48B2" w:rsidR="00B37928" w:rsidRPr="005772CB" w:rsidRDefault="00782855" w:rsidP="00F95CFC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772CB">
              <w:rPr>
                <w:rFonts w:ascii="Sakkal Majalla" w:hAnsi="Sakkal Majalla" w:cs="Sakkal Majalla"/>
                <w:sz w:val="28"/>
                <w:szCs w:val="28"/>
                <w:rtl/>
              </w:rPr>
              <w:t>ـ التواصل عبر البريد الإلكتروني</w:t>
            </w:r>
            <w:r w:rsidRPr="005772CB">
              <w:rPr>
                <w:rFonts w:ascii="Sakkal Majalla" w:hAnsi="Sakkal Majalla" w:cs="Sakkal Majalla"/>
                <w:sz w:val="28"/>
                <w:szCs w:val="28"/>
              </w:rPr>
              <w:t>.</w:t>
            </w:r>
          </w:p>
          <w:p w14:paraId="4C9CEC26" w14:textId="77777777" w:rsidR="00B37928" w:rsidRPr="005772CB" w:rsidRDefault="00B37928" w:rsidP="00710811">
            <w:pPr>
              <w:suppressAutoHyphens/>
              <w:bidi/>
              <w:ind w:left="90"/>
              <w:contextualSpacing/>
              <w:rPr>
                <w:rFonts w:ascii="Sakkal Majalla" w:hAnsi="Sakkal Majalla" w:cs="Sakkal Majalla"/>
                <w:sz w:val="28"/>
                <w:szCs w:val="28"/>
                <w:rtl/>
                <w:lang w:val="en-AU"/>
              </w:rPr>
            </w:pPr>
            <w:r w:rsidRPr="005772CB">
              <w:rPr>
                <w:rFonts w:ascii="Sakkal Majalla" w:hAnsi="Sakkal Majalla" w:cs="Sakkal Majalla"/>
                <w:sz w:val="28"/>
                <w:szCs w:val="28"/>
                <w:rtl/>
                <w:lang w:val="en-AU"/>
              </w:rPr>
              <w:t>- متابعة الطلبة المتعثرين والعمل على تطويرهم</w:t>
            </w:r>
            <w:r w:rsidRPr="005772C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. </w:t>
            </w:r>
          </w:p>
          <w:p w14:paraId="3B1C5A87" w14:textId="77777777" w:rsidR="00B37928" w:rsidRPr="005772CB" w:rsidRDefault="00B37928" w:rsidP="00710811">
            <w:pPr>
              <w:suppressAutoHyphens/>
              <w:bidi/>
              <w:ind w:left="90"/>
              <w:rPr>
                <w:rFonts w:ascii="Sakkal Majalla" w:hAnsi="Sakkal Majalla" w:cs="Sakkal Majalla"/>
                <w:sz w:val="28"/>
                <w:szCs w:val="28"/>
                <w:lang w:val="en-AU"/>
              </w:rPr>
            </w:pPr>
            <w:r w:rsidRPr="005772CB">
              <w:rPr>
                <w:rFonts w:ascii="Sakkal Majalla" w:hAnsi="Sakkal Majalla" w:cs="Sakkal Majalla"/>
                <w:sz w:val="28"/>
                <w:szCs w:val="28"/>
                <w:rtl/>
                <w:lang w:val="en-AU"/>
              </w:rPr>
              <w:t>- تنمية مهارة الطلبة المتفوقين</w:t>
            </w:r>
          </w:p>
          <w:p w14:paraId="5FE4C059" w14:textId="45CE03BD" w:rsidR="00013764" w:rsidRPr="00C40D01" w:rsidRDefault="00B37928" w:rsidP="00710811">
            <w:pPr>
              <w:suppressAutoHyphens/>
              <w:bidi/>
              <w:ind w:left="90"/>
              <w:rPr>
                <w:rFonts w:ascii="Traditional Arabic" w:hAnsi="Traditional Arabic" w:cs="Traditional Arabic"/>
                <w:sz w:val="32"/>
                <w:szCs w:val="32"/>
                <w:lang w:val="en-AU"/>
              </w:rPr>
            </w:pPr>
            <w:r w:rsidRPr="005772CB">
              <w:rPr>
                <w:rFonts w:ascii="Sakkal Majalla" w:hAnsi="Sakkal Majalla" w:cs="Sakkal Majalla"/>
                <w:sz w:val="28"/>
                <w:szCs w:val="28"/>
                <w:rtl/>
                <w:lang w:val="en-AU"/>
              </w:rPr>
              <w:t>- تعريف بالخطة الدراسية والانشطة الاجتماعية</w:t>
            </w:r>
          </w:p>
        </w:tc>
      </w:tr>
    </w:tbl>
    <w:p w14:paraId="7A27D507" w14:textId="6524595D" w:rsidR="008F5880" w:rsidRPr="005D2DDD" w:rsidRDefault="008F5880" w:rsidP="00416FE2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14:paraId="3A03EAA2" w14:textId="18B1F5DF" w:rsidR="004F498B" w:rsidRPr="005D2DDD" w:rsidRDefault="00242CCC" w:rsidP="00283B54">
      <w:pPr>
        <w:pStyle w:val="1"/>
      </w:pPr>
      <w:bookmarkStart w:id="23" w:name="_Toc526247389"/>
      <w:bookmarkStart w:id="24" w:name="_Toc337794"/>
      <w:r w:rsidRPr="005D2DDD">
        <w:rPr>
          <w:rtl/>
        </w:rPr>
        <w:t xml:space="preserve">و – مصادر التعلم </w:t>
      </w:r>
      <w:r w:rsidR="00BA479B" w:rsidRPr="005D2DDD">
        <w:rPr>
          <w:rtl/>
        </w:rPr>
        <w:t>والمرافق:</w:t>
      </w:r>
      <w:bookmarkEnd w:id="23"/>
      <w:bookmarkEnd w:id="24"/>
      <w:r w:rsidRPr="005D2DDD">
        <w:rPr>
          <w:rtl/>
        </w:rPr>
        <w:t xml:space="preserve"> </w:t>
      </w:r>
    </w:p>
    <w:p w14:paraId="1F384387" w14:textId="3EABE9F5" w:rsidR="00242CCC" w:rsidRPr="005D2DDD" w:rsidRDefault="00823AD8" w:rsidP="00416FE2">
      <w:pPr>
        <w:pStyle w:val="2"/>
        <w:rPr>
          <w:rtl/>
        </w:rPr>
      </w:pPr>
      <w:bookmarkStart w:id="25" w:name="_Toc337795"/>
      <w:r w:rsidRPr="005D2DDD">
        <w:rPr>
          <w:rFonts w:hint="cs"/>
          <w:rtl/>
        </w:rPr>
        <w:t xml:space="preserve">1. </w:t>
      </w:r>
      <w:r w:rsidR="00D25A15">
        <w:rPr>
          <w:rFonts w:hint="cs"/>
          <w:rtl/>
        </w:rPr>
        <w:t xml:space="preserve">قائمة </w:t>
      </w:r>
      <w:r w:rsidR="00242CCC" w:rsidRPr="005D2DDD">
        <w:rPr>
          <w:rtl/>
        </w:rPr>
        <w:t xml:space="preserve">مصادر </w:t>
      </w:r>
      <w:r w:rsidR="00BA479B" w:rsidRPr="005D2DDD">
        <w:rPr>
          <w:rtl/>
        </w:rPr>
        <w:t>التعلم:</w:t>
      </w:r>
      <w:bookmarkEnd w:id="25"/>
    </w:p>
    <w:tbl>
      <w:tblPr>
        <w:bidiVisual/>
        <w:tblW w:w="95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dashed" w:sz="4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03"/>
        <w:gridCol w:w="6968"/>
      </w:tblGrid>
      <w:tr w:rsidR="00473E6C" w:rsidRPr="003700ED" w14:paraId="7F8321FC" w14:textId="77777777" w:rsidTr="00A37127">
        <w:trPr>
          <w:trHeight w:val="720"/>
        </w:trPr>
        <w:tc>
          <w:tcPr>
            <w:tcW w:w="2603" w:type="dxa"/>
            <w:vAlign w:val="center"/>
          </w:tcPr>
          <w:p w14:paraId="5974F192" w14:textId="77777777" w:rsidR="00473E6C" w:rsidRPr="005772CB" w:rsidRDefault="00473E6C" w:rsidP="00A37127">
            <w:pPr>
              <w:bidi/>
              <w:jc w:val="center"/>
              <w:rPr>
                <w:rFonts w:ascii="Sakkal Majalla" w:hAnsi="Sakkal Majalla" w:cs="Sakkal Majalla"/>
                <w:b/>
                <w:sz w:val="28"/>
                <w:szCs w:val="28"/>
              </w:rPr>
            </w:pPr>
            <w:bookmarkStart w:id="26" w:name="_Toc526247390"/>
            <w:r w:rsidRPr="005772CB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المرجع الرئيس للمقرر</w:t>
            </w:r>
          </w:p>
        </w:tc>
        <w:tc>
          <w:tcPr>
            <w:tcW w:w="6968" w:type="dxa"/>
            <w:vAlign w:val="center"/>
          </w:tcPr>
          <w:p w14:paraId="5CA02E93" w14:textId="77777777" w:rsidR="002A58AC" w:rsidRPr="005772CB" w:rsidRDefault="002A58AC" w:rsidP="00112EBF">
            <w:pPr>
              <w:bidi/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772CB">
              <w:rPr>
                <w:rFonts w:ascii="Sakkal Majalla" w:hAnsi="Sakkal Majalla" w:cs="Sakkal Majalla"/>
                <w:sz w:val="28"/>
                <w:szCs w:val="28"/>
                <w:rtl/>
              </w:rPr>
              <w:t>مذاهب فكرية معاصرة عرض ونقد ,د. محمود محمد مزروعة , دار الرضا</w:t>
            </w:r>
          </w:p>
          <w:p w14:paraId="582E33B9" w14:textId="2FE89078" w:rsidR="00473E6C" w:rsidRPr="005772CB" w:rsidRDefault="002A58AC" w:rsidP="0089794A">
            <w:pPr>
              <w:bidi/>
              <w:spacing w:line="36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5772C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473E6C" w:rsidRPr="005772C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الموسوعة الميسرة في الأديان والمذاهب والأحزاب المعاصر، حمد بن مانع الجهني، 1420، </w:t>
            </w:r>
            <w:r w:rsidR="005772C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</w:tr>
      <w:tr w:rsidR="00473E6C" w:rsidRPr="003700ED" w14:paraId="72DEC9D9" w14:textId="77777777" w:rsidTr="004E003D">
        <w:trPr>
          <w:trHeight w:val="1601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64BBC252" w14:textId="77777777" w:rsidR="00473E6C" w:rsidRPr="005772CB" w:rsidRDefault="00473E6C" w:rsidP="00A37127">
            <w:pPr>
              <w:bidi/>
              <w:jc w:val="center"/>
              <w:rPr>
                <w:rFonts w:ascii="Sakkal Majalla" w:hAnsi="Sakkal Majalla" w:cs="Sakkal Majalla"/>
                <w:b/>
                <w:sz w:val="28"/>
                <w:szCs w:val="28"/>
              </w:rPr>
            </w:pPr>
            <w:r w:rsidRPr="005772CB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المراجع المساندة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1FF0939C" w14:textId="77777777" w:rsidR="00473E6C" w:rsidRPr="005772CB" w:rsidRDefault="00473E6C" w:rsidP="004E003D">
            <w:pPr>
              <w:bidi/>
              <w:spacing w:line="36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5772CB">
              <w:rPr>
                <w:rFonts w:ascii="Sakkal Majalla" w:hAnsi="Sakkal Majalla" w:cs="Sakkal Majalla"/>
                <w:sz w:val="28"/>
                <w:szCs w:val="28"/>
                <w:rtl/>
              </w:rPr>
              <w:t>الفكر الإسلامي الحديث وصلته بالاستعمار الغربي , د. محمد البهي</w:t>
            </w:r>
            <w:r w:rsidRPr="005772CB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5772C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،1383، مكتبة وهبة، مصر. </w:t>
            </w:r>
          </w:p>
          <w:p w14:paraId="339DE3CA" w14:textId="77777777" w:rsidR="00473E6C" w:rsidRPr="005772CB" w:rsidRDefault="00473E6C" w:rsidP="004E003D">
            <w:pPr>
              <w:bidi/>
              <w:spacing w:line="36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5772C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تنصير العالم، د. زينب </w:t>
            </w:r>
            <w:proofErr w:type="gramStart"/>
            <w:r w:rsidRPr="005772CB">
              <w:rPr>
                <w:rFonts w:ascii="Sakkal Majalla" w:hAnsi="Sakkal Majalla" w:cs="Sakkal Majalla"/>
                <w:sz w:val="28"/>
                <w:szCs w:val="28"/>
                <w:rtl/>
              </w:rPr>
              <w:t>عبدالعزيز</w:t>
            </w:r>
            <w:proofErr w:type="gramEnd"/>
            <w:r w:rsidRPr="005772CB">
              <w:rPr>
                <w:rFonts w:ascii="Sakkal Majalla" w:hAnsi="Sakkal Majalla" w:cs="Sakkal Majalla"/>
                <w:sz w:val="28"/>
                <w:szCs w:val="28"/>
                <w:rtl/>
              </w:rPr>
              <w:t>، 2004، دار الكتاب العربي، دمشق.</w:t>
            </w:r>
          </w:p>
          <w:p w14:paraId="4B389E50" w14:textId="77777777" w:rsidR="00473E6C" w:rsidRPr="005772CB" w:rsidRDefault="00473E6C" w:rsidP="004E003D">
            <w:pPr>
              <w:bidi/>
              <w:spacing w:line="36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5772CB">
              <w:rPr>
                <w:rFonts w:ascii="Sakkal Majalla" w:hAnsi="Sakkal Majalla" w:cs="Sakkal Majalla"/>
                <w:sz w:val="28"/>
                <w:szCs w:val="28"/>
                <w:rtl/>
              </w:rPr>
              <w:lastRenderedPageBreak/>
              <w:t>التبشير والاستعمار، مصطفى خالدين وعمر فروخ،1986، المكتبة العصرية، مصر.</w:t>
            </w:r>
          </w:p>
          <w:p w14:paraId="63634870" w14:textId="101B3A90" w:rsidR="00473E6C" w:rsidRPr="005772CB" w:rsidRDefault="00473E6C" w:rsidP="004E003D">
            <w:pPr>
              <w:bidi/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772C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التنصير مفهومه، وأهدافه، ووسائله، وسبل مواجهته، </w:t>
            </w:r>
            <w:proofErr w:type="gramStart"/>
            <w:r w:rsidRPr="005772CB">
              <w:rPr>
                <w:rFonts w:ascii="Sakkal Majalla" w:hAnsi="Sakkal Majalla" w:cs="Sakkal Majalla"/>
                <w:sz w:val="28"/>
                <w:szCs w:val="28"/>
                <w:rtl/>
              </w:rPr>
              <w:t>علي</w:t>
            </w:r>
            <w:proofErr w:type="gramEnd"/>
            <w:r w:rsidRPr="005772C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النملة، 1419، مكتبة التوبة، السعودية</w:t>
            </w:r>
          </w:p>
        </w:tc>
      </w:tr>
      <w:tr w:rsidR="00473E6C" w:rsidRPr="003700ED" w14:paraId="0E1561D3" w14:textId="77777777" w:rsidTr="00A37127">
        <w:trPr>
          <w:trHeight w:val="720"/>
        </w:trPr>
        <w:tc>
          <w:tcPr>
            <w:tcW w:w="2603" w:type="dxa"/>
            <w:vAlign w:val="center"/>
          </w:tcPr>
          <w:p w14:paraId="67F28FE0" w14:textId="77777777" w:rsidR="00473E6C" w:rsidRPr="005772CB" w:rsidRDefault="00473E6C" w:rsidP="00A37127">
            <w:pPr>
              <w:bidi/>
              <w:jc w:val="center"/>
              <w:rPr>
                <w:rFonts w:ascii="Sakkal Majalla" w:hAnsi="Sakkal Majalla" w:cs="Sakkal Majalla"/>
                <w:b/>
                <w:sz w:val="28"/>
                <w:szCs w:val="28"/>
              </w:rPr>
            </w:pPr>
            <w:r w:rsidRPr="005772CB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lastRenderedPageBreak/>
              <w:t>المصادر الإلكترونية</w:t>
            </w:r>
          </w:p>
        </w:tc>
        <w:tc>
          <w:tcPr>
            <w:tcW w:w="6968" w:type="dxa"/>
            <w:vAlign w:val="center"/>
          </w:tcPr>
          <w:p w14:paraId="6FEA2BEC" w14:textId="77777777" w:rsidR="00FA535E" w:rsidRPr="005772CB" w:rsidRDefault="00F542BA" w:rsidP="00FA535E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  <w:lang w:bidi="ar-EG"/>
              </w:rPr>
            </w:pPr>
            <w:r w:rsidRPr="005772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AU"/>
              </w:rPr>
              <w:t xml:space="preserve"> </w:t>
            </w:r>
            <w:r w:rsidR="00FA535E" w:rsidRPr="005772CB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 xml:space="preserve">1-موقع الرئاسة العامة للبحوث العلمية والإفتاء </w:t>
            </w:r>
            <w:hyperlink r:id="rId11" w:history="1">
              <w:r w:rsidR="00FA535E" w:rsidRPr="005772CB">
                <w:rPr>
                  <w:rStyle w:val="Hyperlink"/>
                  <w:rFonts w:ascii="Sakkal Majalla" w:hAnsi="Sakkal Majalla" w:cs="Sakkal Majalla"/>
                  <w:sz w:val="28"/>
                  <w:szCs w:val="28"/>
                  <w:lang w:bidi="ar-EG"/>
                </w:rPr>
                <w:t>https://www.alifta.gov.sa/</w:t>
              </w:r>
            </w:hyperlink>
          </w:p>
          <w:p w14:paraId="672B958E" w14:textId="05A3E4F7" w:rsidR="00473E6C" w:rsidRPr="005772CB" w:rsidRDefault="00FA535E" w:rsidP="00FA535E">
            <w:pPr>
              <w:jc w:val="both"/>
              <w:rPr>
                <w:rStyle w:val="Hyperlink"/>
                <w:rFonts w:ascii="Sakkal Majalla" w:hAnsi="Sakkal Majalla" w:cs="Sakkal Majalla"/>
                <w:sz w:val="28"/>
                <w:szCs w:val="28"/>
                <w:lang w:bidi="ar-EG"/>
              </w:rPr>
            </w:pPr>
            <w:r w:rsidRPr="005772CB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2-موقع الجمعية العلمية السعودية لعلوم العقيدة والأديان والفرق والمذاهب.</w:t>
            </w:r>
          </w:p>
        </w:tc>
      </w:tr>
      <w:tr w:rsidR="00473E6C" w:rsidRPr="003700ED" w14:paraId="7A3AF4AF" w14:textId="77777777" w:rsidTr="00473E6C">
        <w:trPr>
          <w:trHeight w:val="720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65568B14" w14:textId="77777777" w:rsidR="00473E6C" w:rsidRPr="005772CB" w:rsidRDefault="00473E6C" w:rsidP="00A37127">
            <w:pPr>
              <w:bidi/>
              <w:jc w:val="center"/>
              <w:rPr>
                <w:rFonts w:ascii="Sakkal Majalla" w:hAnsi="Sakkal Majalla" w:cs="Sakkal Majalla"/>
                <w:b/>
                <w:sz w:val="28"/>
                <w:szCs w:val="28"/>
              </w:rPr>
            </w:pPr>
            <w:r w:rsidRPr="005772CB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 xml:space="preserve">أخرى 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44227DA5" w14:textId="7B937E51" w:rsidR="00473E6C" w:rsidRPr="005772CB" w:rsidRDefault="00473E6C" w:rsidP="00A37127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lang w:val="en-AU"/>
              </w:rPr>
            </w:pPr>
          </w:p>
        </w:tc>
      </w:tr>
    </w:tbl>
    <w:p w14:paraId="52F88B51" w14:textId="77777777" w:rsidR="004578BB" w:rsidRPr="00975F52" w:rsidRDefault="004578BB" w:rsidP="00416FE2">
      <w:pPr>
        <w:pStyle w:val="2"/>
        <w:rPr>
          <w:sz w:val="14"/>
          <w:szCs w:val="14"/>
          <w:rtl/>
        </w:rPr>
      </w:pPr>
    </w:p>
    <w:p w14:paraId="429BD8BD" w14:textId="2F7FC014" w:rsidR="00014DE6" w:rsidRPr="005D2DDD" w:rsidRDefault="00823AD8" w:rsidP="00416FE2">
      <w:pPr>
        <w:pStyle w:val="2"/>
      </w:pPr>
      <w:bookmarkStart w:id="27" w:name="_Toc337796"/>
      <w:r w:rsidRPr="005D2DDD">
        <w:rPr>
          <w:rFonts w:hint="cs"/>
          <w:rtl/>
        </w:rPr>
        <w:t xml:space="preserve">2. </w:t>
      </w:r>
      <w:r w:rsidR="003C307F" w:rsidRPr="005D2DDD">
        <w:rPr>
          <w:rtl/>
        </w:rPr>
        <w:t xml:space="preserve">المرافق والتجهيزات </w:t>
      </w:r>
      <w:r w:rsidR="00BA479B" w:rsidRPr="005D2DDD">
        <w:rPr>
          <w:rtl/>
        </w:rPr>
        <w:t>المطلوبة:</w:t>
      </w:r>
      <w:bookmarkEnd w:id="26"/>
      <w:bookmarkEnd w:id="27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0F1A12" w:rsidRPr="005D2DDD" w14:paraId="2B99FFB3" w14:textId="77777777" w:rsidTr="000B5619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3EE98B8" w14:textId="24015142" w:rsidR="000F1A12" w:rsidRPr="005D2DDD" w:rsidRDefault="003C307F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365988C" w14:textId="793C731A" w:rsidR="000F1A12" w:rsidRPr="005D2DDD" w:rsidRDefault="00462696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473E6C" w:rsidRPr="005D2DDD" w14:paraId="3248C2F9" w14:textId="77777777" w:rsidTr="00FC1242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2D45889" w14:textId="2FAC6D51" w:rsidR="00473E6C" w:rsidRPr="005D2DDD" w:rsidRDefault="00473E6C" w:rsidP="00473E6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المرافق</w:t>
            </w:r>
          </w:p>
          <w:p w14:paraId="4DF34719" w14:textId="351565B1" w:rsidR="00473E6C" w:rsidRPr="005D2DDD" w:rsidRDefault="00473E6C" w:rsidP="00473E6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القاعات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الدراسية، المختبرات، قاعات العرض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، قاعات المحاكاة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... 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8FB7875" w14:textId="34AD244D" w:rsidR="00473E6C" w:rsidRPr="00296746" w:rsidRDefault="00473E6C" w:rsidP="00E42069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3700ED">
              <w:rPr>
                <w:rFonts w:ascii="Traditional Arabic" w:hAnsi="Traditional Arabic" w:cs="Traditional Arabic"/>
                <w:b/>
                <w:sz w:val="32"/>
                <w:szCs w:val="32"/>
                <w:rtl/>
                <w:lang w:val="en-AU"/>
              </w:rPr>
              <w:t xml:space="preserve">قاعات دراسية مجهزة </w:t>
            </w:r>
            <w:r w:rsidR="00E42069" w:rsidRPr="003700ED">
              <w:rPr>
                <w:rFonts w:ascii="Traditional Arabic" w:hAnsi="Traditional Arabic" w:cs="Traditional Arabic"/>
                <w:b/>
                <w:sz w:val="32"/>
                <w:szCs w:val="32"/>
                <w:rtl/>
                <w:lang w:val="en-AU"/>
              </w:rPr>
              <w:t>بمايك وسماعات</w:t>
            </w:r>
          </w:p>
        </w:tc>
      </w:tr>
      <w:tr w:rsidR="00473E6C" w:rsidRPr="005D2DDD" w14:paraId="466B5979" w14:textId="77777777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B78E7D" w14:textId="1F18ADC6" w:rsidR="00473E6C" w:rsidRPr="005D2DDD" w:rsidRDefault="00473E6C" w:rsidP="00473E6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التجهيزات التقنية</w:t>
            </w:r>
          </w:p>
          <w:p w14:paraId="2C6C9337" w14:textId="3F678A7C" w:rsidR="00473E6C" w:rsidRPr="005D2DDD" w:rsidRDefault="00473E6C" w:rsidP="00473E6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5866C4" w14:textId="1007ECFF" w:rsidR="00473E6C" w:rsidRPr="00296746" w:rsidRDefault="00F542BA" w:rsidP="00F542BA">
            <w:pPr>
              <w:bidi/>
              <w:jc w:val="both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b/>
                <w:color w:val="000000" w:themeColor="text1"/>
                <w:sz w:val="32"/>
                <w:szCs w:val="32"/>
                <w:rtl/>
              </w:rPr>
              <w:t>جهاز</w:t>
            </w:r>
            <w:r w:rsidR="00473E6C" w:rsidRPr="003700ED">
              <w:rPr>
                <w:rFonts w:ascii="Traditional Arabic" w:hAnsi="Traditional Arabic" w:cs="Traditional Arabic"/>
                <w:b/>
                <w:color w:val="000000" w:themeColor="text1"/>
                <w:sz w:val="32"/>
                <w:szCs w:val="32"/>
                <w:rtl/>
              </w:rPr>
              <w:t xml:space="preserve"> عرض البيانات، و</w:t>
            </w:r>
            <w:r>
              <w:rPr>
                <w:rFonts w:ascii="Traditional Arabic" w:hAnsi="Traditional Arabic" w:cs="Traditional Arabic" w:hint="cs"/>
                <w:b/>
                <w:color w:val="000000" w:themeColor="text1"/>
                <w:sz w:val="32"/>
                <w:szCs w:val="32"/>
                <w:rtl/>
              </w:rPr>
              <w:t>السبورة</w:t>
            </w:r>
            <w:r w:rsidR="00473E6C" w:rsidRPr="003700ED">
              <w:rPr>
                <w:rFonts w:ascii="Traditional Arabic" w:hAnsi="Traditional Arabic" w:cs="Traditional Arabic"/>
                <w:b/>
                <w:color w:val="000000" w:themeColor="text1"/>
                <w:sz w:val="32"/>
                <w:szCs w:val="32"/>
                <w:rtl/>
              </w:rPr>
              <w:t xml:space="preserve"> الذكية</w:t>
            </w:r>
          </w:p>
        </w:tc>
      </w:tr>
      <w:tr w:rsidR="00473E6C" w:rsidRPr="005D2DDD" w14:paraId="14EDB074" w14:textId="77777777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361349E" w14:textId="26C6A251" w:rsidR="00473E6C" w:rsidRPr="00C36A18" w:rsidRDefault="00473E6C" w:rsidP="00473E6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تجهيزات</w:t>
            </w:r>
            <w:r w:rsidRPr="005D2DDD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ى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</w:t>
            </w:r>
            <w:r w:rsidRPr="00CB5325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32C48B2" w14:textId="2B29E010" w:rsidR="00473E6C" w:rsidRPr="00296746" w:rsidRDefault="00E42069" w:rsidP="00E42069">
            <w:pPr>
              <w:suppressAutoHyphens/>
              <w:bidi/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b/>
                <w:sz w:val="32"/>
                <w:szCs w:val="32"/>
                <w:rtl/>
                <w:lang w:val="en-AU"/>
              </w:rPr>
              <w:t>لا يوجد</w:t>
            </w:r>
          </w:p>
        </w:tc>
      </w:tr>
    </w:tbl>
    <w:p w14:paraId="1D5F39BF" w14:textId="0456FE48" w:rsidR="00416FE2" w:rsidRPr="00975F52" w:rsidRDefault="00416FE2" w:rsidP="00283B54">
      <w:pPr>
        <w:pStyle w:val="1"/>
        <w:rPr>
          <w:sz w:val="18"/>
          <w:szCs w:val="18"/>
          <w:rtl/>
        </w:rPr>
      </w:pPr>
      <w:bookmarkStart w:id="28" w:name="_Toc526247391"/>
      <w:bookmarkStart w:id="29" w:name="_Toc337797"/>
    </w:p>
    <w:p w14:paraId="4CF92234" w14:textId="1D2B9EED" w:rsidR="008D51D6" w:rsidRDefault="003C307F" w:rsidP="00524059">
      <w:pPr>
        <w:pStyle w:val="1"/>
        <w:rPr>
          <w:rtl/>
          <w:lang w:bidi="ar-SA"/>
        </w:rPr>
      </w:pPr>
      <w:r w:rsidRPr="005D2DDD">
        <w:rPr>
          <w:rtl/>
        </w:rPr>
        <w:t xml:space="preserve">ز. </w:t>
      </w:r>
      <w:r w:rsidR="00656272">
        <w:rPr>
          <w:rFonts w:hint="cs"/>
          <w:rtl/>
        </w:rPr>
        <w:t>تقويم</w:t>
      </w:r>
      <w:r w:rsidRPr="005D2DDD">
        <w:rPr>
          <w:rtl/>
        </w:rPr>
        <w:t xml:space="preserve"> جودة </w:t>
      </w:r>
      <w:r w:rsidR="00656272">
        <w:rPr>
          <w:rFonts w:hint="cs"/>
          <w:rtl/>
        </w:rPr>
        <w:t>ا</w:t>
      </w:r>
      <w:r w:rsidR="00BA479B" w:rsidRPr="005D2DDD">
        <w:rPr>
          <w:rtl/>
        </w:rPr>
        <w:t>لمقرر:</w:t>
      </w:r>
      <w:bookmarkEnd w:id="28"/>
      <w:bookmarkEnd w:id="29"/>
    </w:p>
    <w:tbl>
      <w:tblPr>
        <w:tblStyle w:val="af0"/>
        <w:bidiVisual/>
        <w:tblW w:w="0" w:type="auto"/>
        <w:tblInd w:w="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4"/>
        <w:gridCol w:w="1984"/>
        <w:gridCol w:w="5063"/>
      </w:tblGrid>
      <w:tr w:rsidR="0098448C" w:rsidRPr="00837B5A" w14:paraId="57839289" w14:textId="77777777" w:rsidTr="009C559D">
        <w:trPr>
          <w:trHeight w:val="453"/>
          <w:tblHeader/>
        </w:trPr>
        <w:tc>
          <w:tcPr>
            <w:tcW w:w="252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BA45EBE" w14:textId="77777777" w:rsidR="0098448C" w:rsidRPr="00837B5A" w:rsidRDefault="0098448C" w:rsidP="009C55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837B5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مجالات التقويم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BD38F57" w14:textId="77777777" w:rsidR="0098448C" w:rsidRPr="00837B5A" w:rsidRDefault="0098448C" w:rsidP="009C55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837B5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المقيم</w:t>
            </w:r>
            <w:r w:rsidRPr="00837B5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ون</w:t>
            </w:r>
          </w:p>
        </w:tc>
        <w:tc>
          <w:tcPr>
            <w:tcW w:w="506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E2EE13C" w14:textId="77777777" w:rsidR="0098448C" w:rsidRPr="00837B5A" w:rsidRDefault="0098448C" w:rsidP="009C55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837B5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طرق الت</w:t>
            </w:r>
            <w:r w:rsidRPr="00837B5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قي</w:t>
            </w:r>
            <w:r w:rsidRPr="00837B5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يم</w:t>
            </w:r>
          </w:p>
        </w:tc>
      </w:tr>
      <w:tr w:rsidR="0098448C" w:rsidRPr="00837B5A" w14:paraId="77D98E4F" w14:textId="77777777" w:rsidTr="009C559D">
        <w:trPr>
          <w:trHeight w:val="283"/>
        </w:trPr>
        <w:tc>
          <w:tcPr>
            <w:tcW w:w="2524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D998681" w14:textId="77777777" w:rsidR="0098448C" w:rsidRPr="00837B5A" w:rsidRDefault="0098448C" w:rsidP="009C559D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37B5A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>فاعلية التدريس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5CA02EB" w14:textId="77777777" w:rsidR="0098448C" w:rsidRPr="00837B5A" w:rsidRDefault="0098448C" w:rsidP="009C559D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837B5A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>الطلاب</w:t>
            </w:r>
          </w:p>
        </w:tc>
        <w:tc>
          <w:tcPr>
            <w:tcW w:w="506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1DEB52F" w14:textId="77777777" w:rsidR="0098448C" w:rsidRPr="00837B5A" w:rsidRDefault="0098448C" w:rsidP="009C559D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837B5A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استبانات تقويم المقرر الدراسي </w:t>
            </w:r>
          </w:p>
        </w:tc>
      </w:tr>
      <w:tr w:rsidR="0098448C" w:rsidRPr="00837B5A" w14:paraId="73663143" w14:textId="77777777" w:rsidTr="009C559D">
        <w:trPr>
          <w:trHeight w:val="283"/>
        </w:trPr>
        <w:tc>
          <w:tcPr>
            <w:tcW w:w="2524" w:type="dxa"/>
            <w:vMerge/>
            <w:tcBorders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0355C6A" w14:textId="77777777" w:rsidR="0098448C" w:rsidRPr="00837B5A" w:rsidRDefault="0098448C" w:rsidP="009C559D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A27481E" w14:textId="77777777" w:rsidR="0098448C" w:rsidRPr="00837B5A" w:rsidRDefault="0098448C" w:rsidP="009C559D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837B5A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>أعضاء هيئة التدريس</w:t>
            </w:r>
          </w:p>
        </w:tc>
        <w:tc>
          <w:tcPr>
            <w:tcW w:w="506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006793E" w14:textId="77777777" w:rsidR="0098448C" w:rsidRPr="00837B5A" w:rsidRDefault="0098448C" w:rsidP="009C559D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837B5A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الزيارات بين أعضاء هيئة التدريس </w:t>
            </w:r>
          </w:p>
        </w:tc>
      </w:tr>
      <w:tr w:rsidR="0098448C" w:rsidRPr="00837B5A" w14:paraId="42716B76" w14:textId="77777777" w:rsidTr="009C559D">
        <w:trPr>
          <w:trHeight w:val="283"/>
        </w:trPr>
        <w:tc>
          <w:tcPr>
            <w:tcW w:w="252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27CCD34" w14:textId="77777777" w:rsidR="0098448C" w:rsidRPr="00837B5A" w:rsidRDefault="0098448C" w:rsidP="009C559D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37B5A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مصادر التعلم </w:t>
            </w:r>
          </w:p>
        </w:tc>
        <w:tc>
          <w:tcPr>
            <w:tcW w:w="198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8D91316" w14:textId="77777777" w:rsidR="0098448C" w:rsidRPr="00837B5A" w:rsidRDefault="0098448C" w:rsidP="009C559D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37B5A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>أستاذ المقرر + قيادات البرنامج</w:t>
            </w:r>
          </w:p>
        </w:tc>
        <w:tc>
          <w:tcPr>
            <w:tcW w:w="506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ABE32F8" w14:textId="77777777" w:rsidR="0098448C" w:rsidRPr="00837B5A" w:rsidRDefault="0098448C" w:rsidP="009C559D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37B5A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>المراجعة الدورية للمقررات لإضافة المستجدات</w:t>
            </w:r>
          </w:p>
          <w:p w14:paraId="2DB6373A" w14:textId="77777777" w:rsidR="0098448C" w:rsidRPr="00837B5A" w:rsidRDefault="0098448C" w:rsidP="009C559D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837B5A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>عقد مقارنة بين هذا المقرر والمقرر نفسه في جامعات أخرى</w:t>
            </w:r>
          </w:p>
        </w:tc>
      </w:tr>
      <w:tr w:rsidR="0098448C" w:rsidRPr="00837B5A" w14:paraId="71BA67AA" w14:textId="77777777" w:rsidTr="009C559D">
        <w:trPr>
          <w:trHeight w:val="283"/>
        </w:trPr>
        <w:tc>
          <w:tcPr>
            <w:tcW w:w="2524" w:type="dxa"/>
            <w:tcBorders>
              <w:top w:val="dashSmallGap" w:sz="4" w:space="0" w:color="auto"/>
              <w:left w:val="single" w:sz="12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14345AF9" w14:textId="77777777" w:rsidR="0098448C" w:rsidRPr="00837B5A" w:rsidRDefault="0098448C" w:rsidP="009C559D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37B5A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تحصيل مخرجات التعلم </w:t>
            </w:r>
          </w:p>
        </w:tc>
        <w:tc>
          <w:tcPr>
            <w:tcW w:w="1984" w:type="dxa"/>
            <w:tcBorders>
              <w:top w:val="dashSmallGap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3792B269" w14:textId="77777777" w:rsidR="0098448C" w:rsidRPr="00837B5A" w:rsidRDefault="0098448C" w:rsidP="009C559D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37B5A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>رئيس القسم + قيادات البرنامج</w:t>
            </w:r>
          </w:p>
        </w:tc>
        <w:tc>
          <w:tcPr>
            <w:tcW w:w="5063" w:type="dxa"/>
            <w:tcBorders>
              <w:top w:val="dashSmallGap" w:sz="4" w:space="0" w:color="auto"/>
              <w:left w:val="single" w:sz="8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1D34994" w14:textId="77777777" w:rsidR="0098448C" w:rsidRPr="00837B5A" w:rsidRDefault="0098448C" w:rsidP="009C559D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837B5A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 استطلاع آراء أعضاء هيئة التدريس الذين يدرسون المقرر لمعرفة مرئياتهم واقتراحاتهم لتطويره.</w:t>
            </w:r>
          </w:p>
        </w:tc>
      </w:tr>
    </w:tbl>
    <w:p w14:paraId="2D7CAFDB" w14:textId="77777777" w:rsidR="0098448C" w:rsidRPr="0098448C" w:rsidRDefault="0098448C" w:rsidP="0098448C">
      <w:pPr>
        <w:rPr>
          <w:rtl/>
        </w:rPr>
      </w:pPr>
    </w:p>
    <w:p w14:paraId="2FC9F451" w14:textId="4F7005A4" w:rsidR="00032DDD" w:rsidRPr="00B5520F" w:rsidRDefault="008D51D6" w:rsidP="00416FE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bookmarkStart w:id="30" w:name="_Toc521326972"/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مجالات التقويم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(مثل.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فاعلية التدريس</w:t>
      </w:r>
      <w:r w:rsidR="0080084F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</w:t>
      </w:r>
      <w:r w:rsidR="00C45459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فاعلة طرق تقييم الطلاب، مدى تحصيل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مخرجات التعلم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للمقرر،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مصادر التعلم ...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إلخ)</w:t>
      </w:r>
    </w:p>
    <w:p w14:paraId="09616B3E" w14:textId="7D5D831E" w:rsidR="008D51D6" w:rsidRPr="00B5520F" w:rsidRDefault="008D51D6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31" w:name="_Hlk536011140"/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>المقيم</w:t>
      </w:r>
      <w:r w:rsidR="00D06951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ون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</w:t>
      </w:r>
      <w:r w:rsidR="008A257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ظ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ير</w:t>
      </w:r>
      <w:r w:rsidR="00985CFE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985CFE" w:rsidRPr="00B5520F">
        <w:rPr>
          <w:rFonts w:asciiTheme="majorBidi" w:hAnsiTheme="majorBidi" w:cstheme="majorBidi"/>
          <w:sz w:val="20"/>
          <w:szCs w:val="20"/>
          <w:rtl/>
          <w:lang w:bidi="ar-EG"/>
        </w:rPr>
        <w:t>أخرى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="00D06951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تم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تحديدها)</w:t>
      </w:r>
    </w:p>
    <w:bookmarkEnd w:id="31"/>
    <w:p w14:paraId="5DA03B58" w14:textId="32DAD3B3" w:rsidR="00D06951" w:rsidRPr="00B5520F" w:rsidRDefault="00D06951" w:rsidP="00416FE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طرق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الت</w:t>
      </w:r>
      <w:r w:rsidR="00721FE0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قي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يم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مباشر وغير مباشر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)</w:t>
      </w:r>
    </w:p>
    <w:p w14:paraId="67AFC833" w14:textId="77777777" w:rsidR="00D06951" w:rsidRPr="00D06951" w:rsidRDefault="00D06951" w:rsidP="00416FE2">
      <w:pPr>
        <w:bidi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</w:p>
    <w:p w14:paraId="34150949" w14:textId="77777777" w:rsidR="005D4942" w:rsidRPr="001B3E69" w:rsidRDefault="005D4942" w:rsidP="005D4942">
      <w:pPr>
        <w:pStyle w:val="1"/>
        <w:rPr>
          <w:rtl/>
        </w:rPr>
      </w:pPr>
      <w:bookmarkStart w:id="32" w:name="_Toc337798"/>
      <w:bookmarkEnd w:id="30"/>
      <w:r w:rsidRPr="005D2DDD">
        <w:rPr>
          <w:rFonts w:hint="cs"/>
          <w:rtl/>
        </w:rPr>
        <w:t>ح. اعتماد التوصيف</w:t>
      </w:r>
      <w:bookmarkEnd w:id="32"/>
      <w:r w:rsidRPr="005D2DDD">
        <w:rPr>
          <w:rFonts w:hint="cs"/>
          <w:rtl/>
        </w:rPr>
        <w:t xml:space="preserve"> </w:t>
      </w:r>
    </w:p>
    <w:tbl>
      <w:tblPr>
        <w:tblStyle w:val="af0"/>
        <w:bidiVisual/>
        <w:tblW w:w="501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796"/>
        <w:gridCol w:w="7548"/>
      </w:tblGrid>
      <w:tr w:rsidR="005D4942" w14:paraId="6B4B9753" w14:textId="77777777" w:rsidTr="00421C0B">
        <w:trPr>
          <w:trHeight w:val="584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2611F31D" w14:textId="77777777" w:rsidR="005D4942" w:rsidRDefault="005D4942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19A85EDA" w14:textId="77777777" w:rsidR="005D4942" w:rsidRDefault="005D4942" w:rsidP="00421C0B">
            <w:pPr>
              <w:bidi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توصية مجلس قسم الدراسات الإسلامية</w:t>
            </w:r>
          </w:p>
        </w:tc>
      </w:tr>
      <w:tr w:rsidR="005D4942" w14:paraId="0D4E1553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4DF94BF4" w14:textId="77777777" w:rsidR="005D4942" w:rsidRDefault="005D4942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6FE3B2C5" w14:textId="77777777" w:rsidR="005D4942" w:rsidRDefault="005D4942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الاجتماع رقم (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١٣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) للعام الجامعي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</w:t>
            </w:r>
          </w:p>
        </w:tc>
      </w:tr>
      <w:tr w:rsidR="005D4942" w14:paraId="19B74EA8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0794B80B" w14:textId="77777777" w:rsidR="005D4942" w:rsidRDefault="005D4942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F653BE2" w14:textId="77777777" w:rsidR="005D4942" w:rsidRDefault="005D4942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يوم السبت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١٩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٩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هـ الموافق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٥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٢٠٢١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م </w:t>
            </w:r>
          </w:p>
        </w:tc>
      </w:tr>
    </w:tbl>
    <w:p w14:paraId="285138C2" w14:textId="77777777" w:rsidR="005D4942" w:rsidRDefault="005D4942" w:rsidP="005D4942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p w14:paraId="4EFB2705" w14:textId="77777777" w:rsidR="005D4942" w:rsidRDefault="005D4942" w:rsidP="005D4942">
      <w:pPr>
        <w:pStyle w:val="1"/>
        <w:rPr>
          <w:rFonts w:asciiTheme="majorHAnsi" w:hAnsiTheme="majorHAnsi"/>
          <w:color w:val="000000" w:themeColor="text1"/>
          <w:sz w:val="32"/>
          <w:szCs w:val="32"/>
          <w:rtl/>
        </w:rPr>
      </w:pPr>
    </w:p>
    <w:tbl>
      <w:tblPr>
        <w:tblStyle w:val="af0"/>
        <w:bidiVisual/>
        <w:tblW w:w="501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796"/>
        <w:gridCol w:w="7548"/>
      </w:tblGrid>
      <w:tr w:rsidR="005D4942" w14:paraId="3FA959E7" w14:textId="77777777" w:rsidTr="00421C0B">
        <w:trPr>
          <w:trHeight w:val="584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1414BBAB" w14:textId="77777777" w:rsidR="005D4942" w:rsidRDefault="005D4942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7A704238" w14:textId="77777777" w:rsidR="005D4942" w:rsidRDefault="005D4942" w:rsidP="00421C0B">
            <w:pPr>
              <w:bidi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مجلس كلية الآداب والعلوم بوادي الدواسر</w:t>
            </w:r>
          </w:p>
        </w:tc>
      </w:tr>
      <w:tr w:rsidR="005D4942" w14:paraId="058871A8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5EEABA9F" w14:textId="77777777" w:rsidR="005D4942" w:rsidRDefault="005D4942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6E065F71" w14:textId="77777777" w:rsidR="005D4942" w:rsidRDefault="005D4942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الاجتماع رقم (٢١) للعام الجامعي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</w:t>
            </w:r>
          </w:p>
        </w:tc>
      </w:tr>
      <w:tr w:rsidR="005D4942" w14:paraId="16912724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5E7CFA65" w14:textId="77777777" w:rsidR="005D4942" w:rsidRDefault="005D4942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B9ECFA7" w14:textId="77777777" w:rsidR="005D4942" w:rsidRDefault="005D4942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يوم الثلاثاء ٢٢/٩/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 الموافق ٤/٥/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٢٠٢١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م </w:t>
            </w:r>
          </w:p>
        </w:tc>
      </w:tr>
    </w:tbl>
    <w:p w14:paraId="05ED277C" w14:textId="77777777" w:rsidR="00497B70" w:rsidRPr="00473E6C" w:rsidRDefault="00497B70" w:rsidP="00975F52">
      <w:pPr>
        <w:bidi/>
        <w:rPr>
          <w:rFonts w:asciiTheme="majorBidi" w:hAnsiTheme="majorBidi" w:cstheme="majorBidi"/>
          <w:caps/>
          <w:sz w:val="28"/>
          <w:szCs w:val="28"/>
          <w:rtl/>
          <w:lang w:bidi="ar-EG"/>
        </w:rPr>
      </w:pPr>
      <w:bookmarkStart w:id="33" w:name="_GoBack"/>
      <w:bookmarkEnd w:id="33"/>
    </w:p>
    <w:sectPr w:rsidR="00497B70" w:rsidRPr="00473E6C" w:rsidSect="00AE7860">
      <w:footerReference w:type="even" r:id="rId12"/>
      <w:footerReference w:type="default" r:id="rId13"/>
      <w:headerReference w:type="first" r:id="rId14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44B9D1" w14:textId="77777777" w:rsidR="00470BDF" w:rsidRDefault="00470BDF">
      <w:r>
        <w:separator/>
      </w:r>
    </w:p>
  </w:endnote>
  <w:endnote w:type="continuationSeparator" w:id="0">
    <w:p w14:paraId="51585766" w14:textId="77777777" w:rsidR="00470BDF" w:rsidRDefault="00470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akkal Majalla">
    <w:altName w:val="Arial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-ExtB">
    <w:panose1 w:val="02010609060101010101"/>
    <w:charset w:val="86"/>
    <w:family w:val="modern"/>
    <w:pitch w:val="fixed"/>
    <w:sig w:usb0="00000001" w:usb1="0A0E0000" w:usb2="00000010" w:usb3="00000000" w:csb0="00040001" w:csb1="00000000"/>
  </w:font>
  <w:font w:name="AL-Mohanad Bol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DIN Next LT W23">
    <w:altName w:val="Arial"/>
    <w:panose1 w:val="020B0604020202020204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24001" w14:textId="77777777" w:rsidR="007E399A" w:rsidRDefault="007E399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7E399A" w:rsidRDefault="007E399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3D5131B3" w:rsidR="007E399A" w:rsidRPr="000B5619" w:rsidRDefault="007E399A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D5D4BCB" wp14:editId="7E85486A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77777777" w:rsidR="007E399A" w:rsidRPr="00705C7E" w:rsidRDefault="007E399A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5E5CC5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8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F0AC2F1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" filled="f" stroked="f" strokeweight=".5pt">
                  <v:textbox>
                    <w:txbxContent>
                      <w:p w14:paraId="14B7E720" w14:textId="77777777" w:rsidR="007E399A" w:rsidRPr="00705C7E" w:rsidRDefault="007E399A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5E5CC5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8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47852" w14:textId="77777777" w:rsidR="00470BDF" w:rsidRDefault="00470BDF">
      <w:r>
        <w:separator/>
      </w:r>
    </w:p>
  </w:footnote>
  <w:footnote w:type="continuationSeparator" w:id="0">
    <w:p w14:paraId="25CFEC7C" w14:textId="77777777" w:rsidR="00470BDF" w:rsidRDefault="00470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BD992" w14:textId="4B42B222" w:rsidR="007E399A" w:rsidRPr="00A006BB" w:rsidRDefault="007E399A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D597455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rFonts w:ascii="Sakkal Majalla" w:hAnsi="Sakkal Majalla" w:cs="Sakkal Majalla"/>
        <w:b/>
        <w:bCs/>
        <w:color w:val="548DD4"/>
        <w:sz w:val="28"/>
        <w:szCs w:val="28"/>
      </w:rPr>
    </w:lvl>
  </w:abstractNum>
  <w:abstractNum w:abstractNumId="1" w15:restartNumberingAfterBreak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312F7"/>
    <w:multiLevelType w:val="singleLevel"/>
    <w:tmpl w:val="00000002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rFonts w:ascii="Sakkal Majalla" w:hAnsi="Sakkal Majalla" w:cs="Sakkal Majalla"/>
        <w:b/>
        <w:bCs/>
        <w:color w:val="548DD4"/>
        <w:sz w:val="28"/>
        <w:szCs w:val="28"/>
      </w:rPr>
    </w:lvl>
  </w:abstractNum>
  <w:abstractNum w:abstractNumId="3" w15:restartNumberingAfterBreak="0">
    <w:nsid w:val="089F7946"/>
    <w:multiLevelType w:val="hybridMultilevel"/>
    <w:tmpl w:val="9C90B6FA"/>
    <w:lvl w:ilvl="0" w:tplc="04090001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4" w15:restartNumberingAfterBreak="0">
    <w:nsid w:val="09C3322A"/>
    <w:multiLevelType w:val="hybridMultilevel"/>
    <w:tmpl w:val="40AA427E"/>
    <w:lvl w:ilvl="0" w:tplc="7F569504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05B23"/>
    <w:multiLevelType w:val="hybridMultilevel"/>
    <w:tmpl w:val="FD70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876B0"/>
    <w:multiLevelType w:val="hybridMultilevel"/>
    <w:tmpl w:val="316449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63984"/>
    <w:multiLevelType w:val="hybridMultilevel"/>
    <w:tmpl w:val="540252E4"/>
    <w:lvl w:ilvl="0" w:tplc="7F569504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D574C6"/>
    <w:multiLevelType w:val="hybridMultilevel"/>
    <w:tmpl w:val="5D646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B25057"/>
    <w:multiLevelType w:val="hybridMultilevel"/>
    <w:tmpl w:val="BF18B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202061"/>
    <w:multiLevelType w:val="hybridMultilevel"/>
    <w:tmpl w:val="E20A2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AB326C"/>
    <w:multiLevelType w:val="hybridMultilevel"/>
    <w:tmpl w:val="37FE6B8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E14896"/>
    <w:multiLevelType w:val="hybridMultilevel"/>
    <w:tmpl w:val="D3E492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23001"/>
    <w:multiLevelType w:val="singleLevel"/>
    <w:tmpl w:val="00000002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rFonts w:ascii="Sakkal Majalla" w:hAnsi="Sakkal Majalla" w:cs="Sakkal Majalla"/>
        <w:b/>
        <w:bCs/>
        <w:color w:val="548DD4"/>
        <w:sz w:val="28"/>
        <w:szCs w:val="28"/>
      </w:rPr>
    </w:lvl>
  </w:abstractNum>
  <w:abstractNum w:abstractNumId="18" w15:restartNumberingAfterBreak="0">
    <w:nsid w:val="7E4276B9"/>
    <w:multiLevelType w:val="hybridMultilevel"/>
    <w:tmpl w:val="20C81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9"/>
  </w:num>
  <w:num w:numId="4">
    <w:abstractNumId w:val="16"/>
  </w:num>
  <w:num w:numId="5">
    <w:abstractNumId w:val="1"/>
  </w:num>
  <w:num w:numId="6">
    <w:abstractNumId w:val="14"/>
  </w:num>
  <w:num w:numId="7">
    <w:abstractNumId w:val="0"/>
  </w:num>
  <w:num w:numId="8">
    <w:abstractNumId w:val="3"/>
  </w:num>
  <w:num w:numId="9">
    <w:abstractNumId w:val="6"/>
  </w:num>
  <w:num w:numId="10">
    <w:abstractNumId w:val="11"/>
  </w:num>
  <w:num w:numId="11">
    <w:abstractNumId w:val="12"/>
  </w:num>
  <w:num w:numId="12">
    <w:abstractNumId w:val="10"/>
  </w:num>
  <w:num w:numId="13">
    <w:abstractNumId w:val="18"/>
  </w:num>
  <w:num w:numId="14">
    <w:abstractNumId w:val="8"/>
  </w:num>
  <w:num w:numId="15">
    <w:abstractNumId w:val="4"/>
  </w:num>
  <w:num w:numId="16">
    <w:abstractNumId w:val="17"/>
  </w:num>
  <w:num w:numId="17">
    <w:abstractNumId w:val="2"/>
  </w:num>
  <w:num w:numId="18">
    <w:abstractNumId w:val="13"/>
  </w:num>
  <w:num w:numId="1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9D1"/>
    <w:rsid w:val="0000145A"/>
    <w:rsid w:val="00002EEC"/>
    <w:rsid w:val="00003D2E"/>
    <w:rsid w:val="00003FC4"/>
    <w:rsid w:val="0000593E"/>
    <w:rsid w:val="00005CAC"/>
    <w:rsid w:val="00010446"/>
    <w:rsid w:val="00013764"/>
    <w:rsid w:val="00013CCA"/>
    <w:rsid w:val="00014DE6"/>
    <w:rsid w:val="00015606"/>
    <w:rsid w:val="000202CA"/>
    <w:rsid w:val="0002115A"/>
    <w:rsid w:val="00024BAA"/>
    <w:rsid w:val="000250D2"/>
    <w:rsid w:val="00025723"/>
    <w:rsid w:val="00026BDF"/>
    <w:rsid w:val="00026D18"/>
    <w:rsid w:val="000274EF"/>
    <w:rsid w:val="00030182"/>
    <w:rsid w:val="00030E95"/>
    <w:rsid w:val="000312AB"/>
    <w:rsid w:val="00032921"/>
    <w:rsid w:val="00032D6C"/>
    <w:rsid w:val="00032DDD"/>
    <w:rsid w:val="00035452"/>
    <w:rsid w:val="00037270"/>
    <w:rsid w:val="00040C89"/>
    <w:rsid w:val="000427B3"/>
    <w:rsid w:val="000431F0"/>
    <w:rsid w:val="000450E3"/>
    <w:rsid w:val="000475A3"/>
    <w:rsid w:val="000507C8"/>
    <w:rsid w:val="00050936"/>
    <w:rsid w:val="00050FFD"/>
    <w:rsid w:val="0005114A"/>
    <w:rsid w:val="000530BC"/>
    <w:rsid w:val="00054F9F"/>
    <w:rsid w:val="0005517E"/>
    <w:rsid w:val="00055960"/>
    <w:rsid w:val="000574C7"/>
    <w:rsid w:val="00062874"/>
    <w:rsid w:val="00062E15"/>
    <w:rsid w:val="0006314B"/>
    <w:rsid w:val="00063810"/>
    <w:rsid w:val="00063FFC"/>
    <w:rsid w:val="00064628"/>
    <w:rsid w:val="00064BB4"/>
    <w:rsid w:val="0006606F"/>
    <w:rsid w:val="00066A28"/>
    <w:rsid w:val="0007087E"/>
    <w:rsid w:val="00070EF9"/>
    <w:rsid w:val="000715BF"/>
    <w:rsid w:val="000717D7"/>
    <w:rsid w:val="000724DE"/>
    <w:rsid w:val="0007250A"/>
    <w:rsid w:val="00072DEA"/>
    <w:rsid w:val="00074557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90D2B"/>
    <w:rsid w:val="00093444"/>
    <w:rsid w:val="00093C93"/>
    <w:rsid w:val="00094961"/>
    <w:rsid w:val="000A0E3A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5619"/>
    <w:rsid w:val="000B715A"/>
    <w:rsid w:val="000B73D2"/>
    <w:rsid w:val="000C08C3"/>
    <w:rsid w:val="000C4D3C"/>
    <w:rsid w:val="000C6EBE"/>
    <w:rsid w:val="000C7B49"/>
    <w:rsid w:val="000D0285"/>
    <w:rsid w:val="000D119F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101564"/>
    <w:rsid w:val="00103F95"/>
    <w:rsid w:val="00104E57"/>
    <w:rsid w:val="0010539C"/>
    <w:rsid w:val="00111357"/>
    <w:rsid w:val="00112EBF"/>
    <w:rsid w:val="0011490A"/>
    <w:rsid w:val="00115746"/>
    <w:rsid w:val="0011701D"/>
    <w:rsid w:val="00121384"/>
    <w:rsid w:val="00124671"/>
    <w:rsid w:val="001259DE"/>
    <w:rsid w:val="00126A75"/>
    <w:rsid w:val="001310AC"/>
    <w:rsid w:val="00133A0D"/>
    <w:rsid w:val="00135E3E"/>
    <w:rsid w:val="00137CBF"/>
    <w:rsid w:val="00141B1E"/>
    <w:rsid w:val="00142779"/>
    <w:rsid w:val="00142F9D"/>
    <w:rsid w:val="00143BE8"/>
    <w:rsid w:val="00144E33"/>
    <w:rsid w:val="00145AE6"/>
    <w:rsid w:val="00147FC8"/>
    <w:rsid w:val="001500F4"/>
    <w:rsid w:val="00151990"/>
    <w:rsid w:val="001525CE"/>
    <w:rsid w:val="001549C5"/>
    <w:rsid w:val="00155730"/>
    <w:rsid w:val="0015581E"/>
    <w:rsid w:val="00157908"/>
    <w:rsid w:val="00157FDC"/>
    <w:rsid w:val="00162E53"/>
    <w:rsid w:val="00165D8E"/>
    <w:rsid w:val="00166F7B"/>
    <w:rsid w:val="001710D2"/>
    <w:rsid w:val="001714FB"/>
    <w:rsid w:val="00171BC0"/>
    <w:rsid w:val="00173028"/>
    <w:rsid w:val="00180742"/>
    <w:rsid w:val="001818FB"/>
    <w:rsid w:val="00181EF9"/>
    <w:rsid w:val="00183D2F"/>
    <w:rsid w:val="001849A4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A2408"/>
    <w:rsid w:val="001A26FD"/>
    <w:rsid w:val="001A40BA"/>
    <w:rsid w:val="001A7281"/>
    <w:rsid w:val="001A760E"/>
    <w:rsid w:val="001B1AC1"/>
    <w:rsid w:val="001B272D"/>
    <w:rsid w:val="001B2E2E"/>
    <w:rsid w:val="001B3BF3"/>
    <w:rsid w:val="001B3E69"/>
    <w:rsid w:val="001B4FDE"/>
    <w:rsid w:val="001B5FD5"/>
    <w:rsid w:val="001B6AD7"/>
    <w:rsid w:val="001B6E29"/>
    <w:rsid w:val="001B7089"/>
    <w:rsid w:val="001C173A"/>
    <w:rsid w:val="001C39AD"/>
    <w:rsid w:val="001C3E1C"/>
    <w:rsid w:val="001C597F"/>
    <w:rsid w:val="001D02AC"/>
    <w:rsid w:val="001D206C"/>
    <w:rsid w:val="001D3309"/>
    <w:rsid w:val="001D3A92"/>
    <w:rsid w:val="001D5B99"/>
    <w:rsid w:val="001D60D6"/>
    <w:rsid w:val="001D6119"/>
    <w:rsid w:val="001D67EE"/>
    <w:rsid w:val="001D744E"/>
    <w:rsid w:val="001D7668"/>
    <w:rsid w:val="001E186B"/>
    <w:rsid w:val="001E278B"/>
    <w:rsid w:val="001E38A3"/>
    <w:rsid w:val="001E5ABE"/>
    <w:rsid w:val="001E5F59"/>
    <w:rsid w:val="001E6A5B"/>
    <w:rsid w:val="001E6F19"/>
    <w:rsid w:val="001F092C"/>
    <w:rsid w:val="001F16EB"/>
    <w:rsid w:val="001F1FEF"/>
    <w:rsid w:val="001F246C"/>
    <w:rsid w:val="001F2495"/>
    <w:rsid w:val="001F48E9"/>
    <w:rsid w:val="001F52BA"/>
    <w:rsid w:val="001F66EB"/>
    <w:rsid w:val="001F7606"/>
    <w:rsid w:val="00200319"/>
    <w:rsid w:val="00201D6D"/>
    <w:rsid w:val="002022A4"/>
    <w:rsid w:val="002024A8"/>
    <w:rsid w:val="00203CEE"/>
    <w:rsid w:val="00205D4B"/>
    <w:rsid w:val="00205F0C"/>
    <w:rsid w:val="002069DC"/>
    <w:rsid w:val="00207848"/>
    <w:rsid w:val="0021087A"/>
    <w:rsid w:val="00213038"/>
    <w:rsid w:val="00214419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64BB"/>
    <w:rsid w:val="0023651E"/>
    <w:rsid w:val="00242CCC"/>
    <w:rsid w:val="0024509A"/>
    <w:rsid w:val="0024586C"/>
    <w:rsid w:val="00245E1B"/>
    <w:rsid w:val="00246491"/>
    <w:rsid w:val="00247DF9"/>
    <w:rsid w:val="00250EA4"/>
    <w:rsid w:val="002512E3"/>
    <w:rsid w:val="00252D27"/>
    <w:rsid w:val="00252E02"/>
    <w:rsid w:val="00252F06"/>
    <w:rsid w:val="00255F08"/>
    <w:rsid w:val="00256503"/>
    <w:rsid w:val="00257722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3B54"/>
    <w:rsid w:val="002843CF"/>
    <w:rsid w:val="00290CF6"/>
    <w:rsid w:val="00291B93"/>
    <w:rsid w:val="0029258E"/>
    <w:rsid w:val="00292AE4"/>
    <w:rsid w:val="002947E7"/>
    <w:rsid w:val="002955C4"/>
    <w:rsid w:val="00296095"/>
    <w:rsid w:val="00296746"/>
    <w:rsid w:val="002967DD"/>
    <w:rsid w:val="002A012B"/>
    <w:rsid w:val="002A085A"/>
    <w:rsid w:val="002A56AC"/>
    <w:rsid w:val="002A58AC"/>
    <w:rsid w:val="002A7202"/>
    <w:rsid w:val="002A7406"/>
    <w:rsid w:val="002A7F15"/>
    <w:rsid w:val="002B07FF"/>
    <w:rsid w:val="002B303D"/>
    <w:rsid w:val="002B7D11"/>
    <w:rsid w:val="002C03FF"/>
    <w:rsid w:val="002C081C"/>
    <w:rsid w:val="002C1731"/>
    <w:rsid w:val="002C399B"/>
    <w:rsid w:val="002C3B76"/>
    <w:rsid w:val="002C3D28"/>
    <w:rsid w:val="002D1DA4"/>
    <w:rsid w:val="002D2019"/>
    <w:rsid w:val="002D20E2"/>
    <w:rsid w:val="002D2864"/>
    <w:rsid w:val="002D2C96"/>
    <w:rsid w:val="002E0657"/>
    <w:rsid w:val="002E0700"/>
    <w:rsid w:val="002E0C8B"/>
    <w:rsid w:val="002E1B76"/>
    <w:rsid w:val="002E3EE3"/>
    <w:rsid w:val="002E6F82"/>
    <w:rsid w:val="002F0009"/>
    <w:rsid w:val="002F2E8C"/>
    <w:rsid w:val="002F4E2F"/>
    <w:rsid w:val="002F546D"/>
    <w:rsid w:val="003019A8"/>
    <w:rsid w:val="00303309"/>
    <w:rsid w:val="00303D60"/>
    <w:rsid w:val="00304601"/>
    <w:rsid w:val="00304758"/>
    <w:rsid w:val="00304E8A"/>
    <w:rsid w:val="0030670C"/>
    <w:rsid w:val="00307060"/>
    <w:rsid w:val="00312DD9"/>
    <w:rsid w:val="0031376D"/>
    <w:rsid w:val="003138FC"/>
    <w:rsid w:val="00313AA6"/>
    <w:rsid w:val="0031633E"/>
    <w:rsid w:val="00316E13"/>
    <w:rsid w:val="00323BE6"/>
    <w:rsid w:val="00324FA2"/>
    <w:rsid w:val="0032685A"/>
    <w:rsid w:val="0033015F"/>
    <w:rsid w:val="003302F2"/>
    <w:rsid w:val="00330300"/>
    <w:rsid w:val="00330DD3"/>
    <w:rsid w:val="00331CE4"/>
    <w:rsid w:val="00331F3A"/>
    <w:rsid w:val="00332D98"/>
    <w:rsid w:val="00336CCD"/>
    <w:rsid w:val="00336D62"/>
    <w:rsid w:val="003406EA"/>
    <w:rsid w:val="003410D0"/>
    <w:rsid w:val="003460FE"/>
    <w:rsid w:val="00346495"/>
    <w:rsid w:val="00354220"/>
    <w:rsid w:val="003558E8"/>
    <w:rsid w:val="00355D1A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22A"/>
    <w:rsid w:val="0037546B"/>
    <w:rsid w:val="0037598B"/>
    <w:rsid w:val="00375A40"/>
    <w:rsid w:val="0037680A"/>
    <w:rsid w:val="0037694C"/>
    <w:rsid w:val="003803B6"/>
    <w:rsid w:val="003826D4"/>
    <w:rsid w:val="003839C8"/>
    <w:rsid w:val="00385CF0"/>
    <w:rsid w:val="0039228E"/>
    <w:rsid w:val="00393441"/>
    <w:rsid w:val="00395780"/>
    <w:rsid w:val="00396341"/>
    <w:rsid w:val="00396897"/>
    <w:rsid w:val="003A1CCA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7C3"/>
    <w:rsid w:val="003C2C69"/>
    <w:rsid w:val="003C307F"/>
    <w:rsid w:val="003C3E0B"/>
    <w:rsid w:val="003C532A"/>
    <w:rsid w:val="003C5602"/>
    <w:rsid w:val="003C6D57"/>
    <w:rsid w:val="003C7640"/>
    <w:rsid w:val="003D01A3"/>
    <w:rsid w:val="003D13AD"/>
    <w:rsid w:val="003D1B32"/>
    <w:rsid w:val="003D2C04"/>
    <w:rsid w:val="003D558F"/>
    <w:rsid w:val="003D6214"/>
    <w:rsid w:val="003D6717"/>
    <w:rsid w:val="003D7EF1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4E2"/>
    <w:rsid w:val="004007DD"/>
    <w:rsid w:val="00400FF9"/>
    <w:rsid w:val="004020D0"/>
    <w:rsid w:val="00402F46"/>
    <w:rsid w:val="004107C6"/>
    <w:rsid w:val="00411762"/>
    <w:rsid w:val="00412686"/>
    <w:rsid w:val="004137B5"/>
    <w:rsid w:val="00413892"/>
    <w:rsid w:val="00414833"/>
    <w:rsid w:val="00416FE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7DD7"/>
    <w:rsid w:val="00441A28"/>
    <w:rsid w:val="00443180"/>
    <w:rsid w:val="004439C9"/>
    <w:rsid w:val="00446A48"/>
    <w:rsid w:val="00451F66"/>
    <w:rsid w:val="0045242D"/>
    <w:rsid w:val="004546CD"/>
    <w:rsid w:val="004578BB"/>
    <w:rsid w:val="004616CB"/>
    <w:rsid w:val="00461CF8"/>
    <w:rsid w:val="00462696"/>
    <w:rsid w:val="00463022"/>
    <w:rsid w:val="004632F8"/>
    <w:rsid w:val="00463485"/>
    <w:rsid w:val="004647E5"/>
    <w:rsid w:val="00465962"/>
    <w:rsid w:val="004659FA"/>
    <w:rsid w:val="0046622F"/>
    <w:rsid w:val="0046637E"/>
    <w:rsid w:val="004665B2"/>
    <w:rsid w:val="00467AC7"/>
    <w:rsid w:val="00470372"/>
    <w:rsid w:val="00470BDF"/>
    <w:rsid w:val="00471232"/>
    <w:rsid w:val="00473E6C"/>
    <w:rsid w:val="00474F31"/>
    <w:rsid w:val="00474FB0"/>
    <w:rsid w:val="00476B50"/>
    <w:rsid w:val="00476F96"/>
    <w:rsid w:val="00480F2A"/>
    <w:rsid w:val="00481EB8"/>
    <w:rsid w:val="00482229"/>
    <w:rsid w:val="00483CE6"/>
    <w:rsid w:val="004847E6"/>
    <w:rsid w:val="00487053"/>
    <w:rsid w:val="00493FC4"/>
    <w:rsid w:val="004942AF"/>
    <w:rsid w:val="004944BA"/>
    <w:rsid w:val="004951FF"/>
    <w:rsid w:val="004959A4"/>
    <w:rsid w:val="00496BB5"/>
    <w:rsid w:val="00497B70"/>
    <w:rsid w:val="004A031D"/>
    <w:rsid w:val="004A161E"/>
    <w:rsid w:val="004A2C6D"/>
    <w:rsid w:val="004A4CAB"/>
    <w:rsid w:val="004A4EC7"/>
    <w:rsid w:val="004A61B7"/>
    <w:rsid w:val="004A7345"/>
    <w:rsid w:val="004B05B5"/>
    <w:rsid w:val="004B0640"/>
    <w:rsid w:val="004B137E"/>
    <w:rsid w:val="004B2732"/>
    <w:rsid w:val="004B464E"/>
    <w:rsid w:val="004B6683"/>
    <w:rsid w:val="004B6EC4"/>
    <w:rsid w:val="004B7589"/>
    <w:rsid w:val="004C143D"/>
    <w:rsid w:val="004C2DDD"/>
    <w:rsid w:val="004C7D89"/>
    <w:rsid w:val="004D02FF"/>
    <w:rsid w:val="004D23B0"/>
    <w:rsid w:val="004D2CC7"/>
    <w:rsid w:val="004D3192"/>
    <w:rsid w:val="004D3407"/>
    <w:rsid w:val="004D581D"/>
    <w:rsid w:val="004D7FF0"/>
    <w:rsid w:val="004E003D"/>
    <w:rsid w:val="004E0CBD"/>
    <w:rsid w:val="004E1165"/>
    <w:rsid w:val="004E1D6E"/>
    <w:rsid w:val="004E3657"/>
    <w:rsid w:val="004E3BA7"/>
    <w:rsid w:val="004E406B"/>
    <w:rsid w:val="004E51AE"/>
    <w:rsid w:val="004E5664"/>
    <w:rsid w:val="004E5C1C"/>
    <w:rsid w:val="004E7612"/>
    <w:rsid w:val="004F2CBB"/>
    <w:rsid w:val="004F3EFF"/>
    <w:rsid w:val="004F498B"/>
    <w:rsid w:val="004F7F76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7AC"/>
    <w:rsid w:val="00513940"/>
    <w:rsid w:val="0051401D"/>
    <w:rsid w:val="00514D20"/>
    <w:rsid w:val="00516298"/>
    <w:rsid w:val="0051775B"/>
    <w:rsid w:val="00517FEB"/>
    <w:rsid w:val="005223D5"/>
    <w:rsid w:val="00524059"/>
    <w:rsid w:val="005241AA"/>
    <w:rsid w:val="005246A5"/>
    <w:rsid w:val="005339AF"/>
    <w:rsid w:val="005364B9"/>
    <w:rsid w:val="005375C9"/>
    <w:rsid w:val="00540380"/>
    <w:rsid w:val="00541516"/>
    <w:rsid w:val="00542C1F"/>
    <w:rsid w:val="00542CCF"/>
    <w:rsid w:val="0054609F"/>
    <w:rsid w:val="00550C20"/>
    <w:rsid w:val="00550D40"/>
    <w:rsid w:val="005526C3"/>
    <w:rsid w:val="00552A13"/>
    <w:rsid w:val="00552F88"/>
    <w:rsid w:val="00553DBE"/>
    <w:rsid w:val="005541FF"/>
    <w:rsid w:val="00554555"/>
    <w:rsid w:val="005545D3"/>
    <w:rsid w:val="00557217"/>
    <w:rsid w:val="00557CF9"/>
    <w:rsid w:val="00560F65"/>
    <w:rsid w:val="005612EC"/>
    <w:rsid w:val="00562BF0"/>
    <w:rsid w:val="00563347"/>
    <w:rsid w:val="005656E4"/>
    <w:rsid w:val="0056645F"/>
    <w:rsid w:val="00567846"/>
    <w:rsid w:val="00567D9E"/>
    <w:rsid w:val="00571663"/>
    <w:rsid w:val="005720CB"/>
    <w:rsid w:val="00574AC7"/>
    <w:rsid w:val="00576CE5"/>
    <w:rsid w:val="005772CB"/>
    <w:rsid w:val="00580404"/>
    <w:rsid w:val="00581B69"/>
    <w:rsid w:val="00581E69"/>
    <w:rsid w:val="00582908"/>
    <w:rsid w:val="005865D3"/>
    <w:rsid w:val="00587EFC"/>
    <w:rsid w:val="00590D71"/>
    <w:rsid w:val="00591C10"/>
    <w:rsid w:val="00592D59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0F8A"/>
    <w:rsid w:val="005B1062"/>
    <w:rsid w:val="005B4CDD"/>
    <w:rsid w:val="005B4F0E"/>
    <w:rsid w:val="005B6D90"/>
    <w:rsid w:val="005B705F"/>
    <w:rsid w:val="005B7067"/>
    <w:rsid w:val="005B714C"/>
    <w:rsid w:val="005B7E77"/>
    <w:rsid w:val="005C026B"/>
    <w:rsid w:val="005C3796"/>
    <w:rsid w:val="005C3E33"/>
    <w:rsid w:val="005C521C"/>
    <w:rsid w:val="005C68D6"/>
    <w:rsid w:val="005C6B5C"/>
    <w:rsid w:val="005C735D"/>
    <w:rsid w:val="005D255F"/>
    <w:rsid w:val="005D2DDD"/>
    <w:rsid w:val="005D4942"/>
    <w:rsid w:val="005D4DAB"/>
    <w:rsid w:val="005D4E32"/>
    <w:rsid w:val="005D5631"/>
    <w:rsid w:val="005D5A08"/>
    <w:rsid w:val="005D65E6"/>
    <w:rsid w:val="005E0B1F"/>
    <w:rsid w:val="005E1425"/>
    <w:rsid w:val="005E3C0B"/>
    <w:rsid w:val="005E4976"/>
    <w:rsid w:val="005E57DE"/>
    <w:rsid w:val="005E5CC5"/>
    <w:rsid w:val="005E6510"/>
    <w:rsid w:val="005E6CCE"/>
    <w:rsid w:val="005E7168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076B8"/>
    <w:rsid w:val="006100AB"/>
    <w:rsid w:val="00611569"/>
    <w:rsid w:val="006121AA"/>
    <w:rsid w:val="006134E8"/>
    <w:rsid w:val="006162DD"/>
    <w:rsid w:val="006203E8"/>
    <w:rsid w:val="006207A9"/>
    <w:rsid w:val="0062127C"/>
    <w:rsid w:val="00622ABE"/>
    <w:rsid w:val="0062544C"/>
    <w:rsid w:val="006311A6"/>
    <w:rsid w:val="006329E8"/>
    <w:rsid w:val="00632F55"/>
    <w:rsid w:val="00636394"/>
    <w:rsid w:val="00636783"/>
    <w:rsid w:val="00637012"/>
    <w:rsid w:val="0063773C"/>
    <w:rsid w:val="00637BAC"/>
    <w:rsid w:val="00641B1A"/>
    <w:rsid w:val="00642958"/>
    <w:rsid w:val="006432D3"/>
    <w:rsid w:val="006501F7"/>
    <w:rsid w:val="00650844"/>
    <w:rsid w:val="00650B4B"/>
    <w:rsid w:val="006520F5"/>
    <w:rsid w:val="00654512"/>
    <w:rsid w:val="00654823"/>
    <w:rsid w:val="00654C40"/>
    <w:rsid w:val="00654F8D"/>
    <w:rsid w:val="00656272"/>
    <w:rsid w:val="00656D7E"/>
    <w:rsid w:val="0065772E"/>
    <w:rsid w:val="0066176C"/>
    <w:rsid w:val="0066349A"/>
    <w:rsid w:val="00663EDA"/>
    <w:rsid w:val="00664F35"/>
    <w:rsid w:val="00666F69"/>
    <w:rsid w:val="0067044E"/>
    <w:rsid w:val="00671BBF"/>
    <w:rsid w:val="00672AA1"/>
    <w:rsid w:val="006739C3"/>
    <w:rsid w:val="00673AFD"/>
    <w:rsid w:val="00675F0D"/>
    <w:rsid w:val="00680984"/>
    <w:rsid w:val="00680CE0"/>
    <w:rsid w:val="0068112D"/>
    <w:rsid w:val="00683864"/>
    <w:rsid w:val="00685AED"/>
    <w:rsid w:val="00685DA0"/>
    <w:rsid w:val="00686CE0"/>
    <w:rsid w:val="00687687"/>
    <w:rsid w:val="00691777"/>
    <w:rsid w:val="006917DE"/>
    <w:rsid w:val="006938E2"/>
    <w:rsid w:val="00693CE8"/>
    <w:rsid w:val="00693F3E"/>
    <w:rsid w:val="006940A9"/>
    <w:rsid w:val="00696774"/>
    <w:rsid w:val="00696B49"/>
    <w:rsid w:val="006A0370"/>
    <w:rsid w:val="006A1074"/>
    <w:rsid w:val="006A1EC1"/>
    <w:rsid w:val="006A3DE9"/>
    <w:rsid w:val="006B05E1"/>
    <w:rsid w:val="006B2D42"/>
    <w:rsid w:val="006B4536"/>
    <w:rsid w:val="006B458F"/>
    <w:rsid w:val="006B5320"/>
    <w:rsid w:val="006B586F"/>
    <w:rsid w:val="006B6BB8"/>
    <w:rsid w:val="006C1589"/>
    <w:rsid w:val="006C1C03"/>
    <w:rsid w:val="006C217A"/>
    <w:rsid w:val="006C24E7"/>
    <w:rsid w:val="006C3D8E"/>
    <w:rsid w:val="006C4685"/>
    <w:rsid w:val="006C4DDB"/>
    <w:rsid w:val="006C561D"/>
    <w:rsid w:val="006C5A60"/>
    <w:rsid w:val="006C78EC"/>
    <w:rsid w:val="006C7E7C"/>
    <w:rsid w:val="006D079A"/>
    <w:rsid w:val="006D50BE"/>
    <w:rsid w:val="006D6757"/>
    <w:rsid w:val="006D6BE5"/>
    <w:rsid w:val="006D70AA"/>
    <w:rsid w:val="006E085C"/>
    <w:rsid w:val="006E28CB"/>
    <w:rsid w:val="006E2E0C"/>
    <w:rsid w:val="006F1365"/>
    <w:rsid w:val="006F5B3C"/>
    <w:rsid w:val="006F6494"/>
    <w:rsid w:val="006F67A7"/>
    <w:rsid w:val="006F7D9D"/>
    <w:rsid w:val="007001D1"/>
    <w:rsid w:val="0070285A"/>
    <w:rsid w:val="00703B6F"/>
    <w:rsid w:val="0070541C"/>
    <w:rsid w:val="00706F0F"/>
    <w:rsid w:val="00710811"/>
    <w:rsid w:val="0071090A"/>
    <w:rsid w:val="00710C33"/>
    <w:rsid w:val="00710C3D"/>
    <w:rsid w:val="007118E6"/>
    <w:rsid w:val="0071368E"/>
    <w:rsid w:val="0071482C"/>
    <w:rsid w:val="0071542C"/>
    <w:rsid w:val="0071571E"/>
    <w:rsid w:val="0071724B"/>
    <w:rsid w:val="00721FE0"/>
    <w:rsid w:val="00725322"/>
    <w:rsid w:val="00725B79"/>
    <w:rsid w:val="0072609B"/>
    <w:rsid w:val="00726A5F"/>
    <w:rsid w:val="007306C1"/>
    <w:rsid w:val="00730EDF"/>
    <w:rsid w:val="00731E8B"/>
    <w:rsid w:val="007320C5"/>
    <w:rsid w:val="00740A96"/>
    <w:rsid w:val="00741824"/>
    <w:rsid w:val="00741AEF"/>
    <w:rsid w:val="00741CBB"/>
    <w:rsid w:val="00744412"/>
    <w:rsid w:val="0074519E"/>
    <w:rsid w:val="007462BA"/>
    <w:rsid w:val="007474C8"/>
    <w:rsid w:val="00747807"/>
    <w:rsid w:val="00747E6D"/>
    <w:rsid w:val="007514E2"/>
    <w:rsid w:val="007528F9"/>
    <w:rsid w:val="00754A65"/>
    <w:rsid w:val="00755A67"/>
    <w:rsid w:val="00755C93"/>
    <w:rsid w:val="0075654B"/>
    <w:rsid w:val="007565DE"/>
    <w:rsid w:val="00760CE4"/>
    <w:rsid w:val="00761F05"/>
    <w:rsid w:val="00762E38"/>
    <w:rsid w:val="007648F8"/>
    <w:rsid w:val="00765C1F"/>
    <w:rsid w:val="00766DE8"/>
    <w:rsid w:val="007679FA"/>
    <w:rsid w:val="00767C4F"/>
    <w:rsid w:val="0077159A"/>
    <w:rsid w:val="00772211"/>
    <w:rsid w:val="00773462"/>
    <w:rsid w:val="00773756"/>
    <w:rsid w:val="007766D6"/>
    <w:rsid w:val="00777067"/>
    <w:rsid w:val="0078166C"/>
    <w:rsid w:val="00782820"/>
    <w:rsid w:val="00782855"/>
    <w:rsid w:val="00784CAA"/>
    <w:rsid w:val="0078559C"/>
    <w:rsid w:val="00785A63"/>
    <w:rsid w:val="00785D98"/>
    <w:rsid w:val="00786650"/>
    <w:rsid w:val="00790FB1"/>
    <w:rsid w:val="00791AFC"/>
    <w:rsid w:val="00792269"/>
    <w:rsid w:val="007927D3"/>
    <w:rsid w:val="007929AF"/>
    <w:rsid w:val="00793132"/>
    <w:rsid w:val="007952E6"/>
    <w:rsid w:val="007964E5"/>
    <w:rsid w:val="00797A02"/>
    <w:rsid w:val="007A0C3F"/>
    <w:rsid w:val="007A1425"/>
    <w:rsid w:val="007A2492"/>
    <w:rsid w:val="007A27C5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D3508"/>
    <w:rsid w:val="007D434C"/>
    <w:rsid w:val="007D45FD"/>
    <w:rsid w:val="007D4EF1"/>
    <w:rsid w:val="007D7ECA"/>
    <w:rsid w:val="007E044E"/>
    <w:rsid w:val="007E3628"/>
    <w:rsid w:val="007E399A"/>
    <w:rsid w:val="007E3E23"/>
    <w:rsid w:val="007E50EC"/>
    <w:rsid w:val="007F1008"/>
    <w:rsid w:val="007F2D2B"/>
    <w:rsid w:val="007F63FE"/>
    <w:rsid w:val="00800640"/>
    <w:rsid w:val="0080084F"/>
    <w:rsid w:val="008016CD"/>
    <w:rsid w:val="00802D9C"/>
    <w:rsid w:val="008045D1"/>
    <w:rsid w:val="0080692E"/>
    <w:rsid w:val="008077EB"/>
    <w:rsid w:val="00807FAF"/>
    <w:rsid w:val="0081042A"/>
    <w:rsid w:val="00810546"/>
    <w:rsid w:val="00810DA0"/>
    <w:rsid w:val="008118EA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31B74"/>
    <w:rsid w:val="008327DC"/>
    <w:rsid w:val="0083313F"/>
    <w:rsid w:val="008361A0"/>
    <w:rsid w:val="00836E0E"/>
    <w:rsid w:val="00837271"/>
    <w:rsid w:val="00837B5A"/>
    <w:rsid w:val="00840BE7"/>
    <w:rsid w:val="0084205B"/>
    <w:rsid w:val="00842B65"/>
    <w:rsid w:val="00842C7D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570C"/>
    <w:rsid w:val="0085694E"/>
    <w:rsid w:val="00857999"/>
    <w:rsid w:val="00860622"/>
    <w:rsid w:val="0086392F"/>
    <w:rsid w:val="008640ED"/>
    <w:rsid w:val="00866116"/>
    <w:rsid w:val="008667CF"/>
    <w:rsid w:val="008674B6"/>
    <w:rsid w:val="008676A7"/>
    <w:rsid w:val="008712A4"/>
    <w:rsid w:val="00871BB1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4306"/>
    <w:rsid w:val="0088596B"/>
    <w:rsid w:val="00886520"/>
    <w:rsid w:val="00891BE4"/>
    <w:rsid w:val="00891F3B"/>
    <w:rsid w:val="00893A82"/>
    <w:rsid w:val="0089794A"/>
    <w:rsid w:val="008A05FD"/>
    <w:rsid w:val="008A1333"/>
    <w:rsid w:val="008A1CF2"/>
    <w:rsid w:val="008A257B"/>
    <w:rsid w:val="008A5614"/>
    <w:rsid w:val="008A5687"/>
    <w:rsid w:val="008A5C67"/>
    <w:rsid w:val="008A5F1E"/>
    <w:rsid w:val="008A7912"/>
    <w:rsid w:val="008A7E56"/>
    <w:rsid w:val="008B0FA6"/>
    <w:rsid w:val="008B39AE"/>
    <w:rsid w:val="008B5653"/>
    <w:rsid w:val="008B69F3"/>
    <w:rsid w:val="008B7759"/>
    <w:rsid w:val="008C26F5"/>
    <w:rsid w:val="008C3B70"/>
    <w:rsid w:val="008C3F52"/>
    <w:rsid w:val="008C495D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51D6"/>
    <w:rsid w:val="008D58AC"/>
    <w:rsid w:val="008E30EF"/>
    <w:rsid w:val="008E3347"/>
    <w:rsid w:val="008E4EC5"/>
    <w:rsid w:val="008F0EE1"/>
    <w:rsid w:val="008F1EDD"/>
    <w:rsid w:val="008F284A"/>
    <w:rsid w:val="008F2FC4"/>
    <w:rsid w:val="008F3782"/>
    <w:rsid w:val="008F3C64"/>
    <w:rsid w:val="008F3C93"/>
    <w:rsid w:val="008F3F48"/>
    <w:rsid w:val="008F5880"/>
    <w:rsid w:val="008F73A7"/>
    <w:rsid w:val="008F780F"/>
    <w:rsid w:val="008F7911"/>
    <w:rsid w:val="009009BA"/>
    <w:rsid w:val="009024B6"/>
    <w:rsid w:val="009031A0"/>
    <w:rsid w:val="0090388F"/>
    <w:rsid w:val="00903A48"/>
    <w:rsid w:val="009055F5"/>
    <w:rsid w:val="00905D00"/>
    <w:rsid w:val="009076D2"/>
    <w:rsid w:val="00907F86"/>
    <w:rsid w:val="00912466"/>
    <w:rsid w:val="009125E0"/>
    <w:rsid w:val="00913FF1"/>
    <w:rsid w:val="009141C1"/>
    <w:rsid w:val="00914752"/>
    <w:rsid w:val="00914807"/>
    <w:rsid w:val="009203AA"/>
    <w:rsid w:val="00920BA9"/>
    <w:rsid w:val="00920FC4"/>
    <w:rsid w:val="0092240A"/>
    <w:rsid w:val="009270D2"/>
    <w:rsid w:val="00927769"/>
    <w:rsid w:val="00930238"/>
    <w:rsid w:val="00932FD4"/>
    <w:rsid w:val="00937A11"/>
    <w:rsid w:val="00940076"/>
    <w:rsid w:val="009440E5"/>
    <w:rsid w:val="00944176"/>
    <w:rsid w:val="009447D8"/>
    <w:rsid w:val="00944A3A"/>
    <w:rsid w:val="0094532F"/>
    <w:rsid w:val="00945D8D"/>
    <w:rsid w:val="00945E51"/>
    <w:rsid w:val="00954DE5"/>
    <w:rsid w:val="009554EC"/>
    <w:rsid w:val="00957D37"/>
    <w:rsid w:val="00957D8B"/>
    <w:rsid w:val="00960961"/>
    <w:rsid w:val="0096231A"/>
    <w:rsid w:val="0096250D"/>
    <w:rsid w:val="00963A2A"/>
    <w:rsid w:val="009643BD"/>
    <w:rsid w:val="009705AF"/>
    <w:rsid w:val="00970D49"/>
    <w:rsid w:val="00971C7D"/>
    <w:rsid w:val="00975F52"/>
    <w:rsid w:val="00976E69"/>
    <w:rsid w:val="00980100"/>
    <w:rsid w:val="00982F87"/>
    <w:rsid w:val="009833A7"/>
    <w:rsid w:val="00984084"/>
    <w:rsid w:val="0098448C"/>
    <w:rsid w:val="0098496B"/>
    <w:rsid w:val="00985A0F"/>
    <w:rsid w:val="00985C2D"/>
    <w:rsid w:val="00985CFE"/>
    <w:rsid w:val="00985F14"/>
    <w:rsid w:val="009878D8"/>
    <w:rsid w:val="00987FE2"/>
    <w:rsid w:val="0099084F"/>
    <w:rsid w:val="009908DC"/>
    <w:rsid w:val="00991A64"/>
    <w:rsid w:val="009924BE"/>
    <w:rsid w:val="0099451E"/>
    <w:rsid w:val="009947F5"/>
    <w:rsid w:val="00995F99"/>
    <w:rsid w:val="00996240"/>
    <w:rsid w:val="00996586"/>
    <w:rsid w:val="0099713E"/>
    <w:rsid w:val="009977C8"/>
    <w:rsid w:val="009A0203"/>
    <w:rsid w:val="009A0751"/>
    <w:rsid w:val="009A4F4D"/>
    <w:rsid w:val="009A6DFC"/>
    <w:rsid w:val="009B0884"/>
    <w:rsid w:val="009B0DDB"/>
    <w:rsid w:val="009B0EFF"/>
    <w:rsid w:val="009B1471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1E6C"/>
    <w:rsid w:val="009D3A5F"/>
    <w:rsid w:val="009D4468"/>
    <w:rsid w:val="009D45C3"/>
    <w:rsid w:val="009D4733"/>
    <w:rsid w:val="009D6C8C"/>
    <w:rsid w:val="009D71AD"/>
    <w:rsid w:val="009E2A0D"/>
    <w:rsid w:val="009E491D"/>
    <w:rsid w:val="009E71D8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4F9E"/>
    <w:rsid w:val="00A07438"/>
    <w:rsid w:val="00A113B8"/>
    <w:rsid w:val="00A12A18"/>
    <w:rsid w:val="00A13A58"/>
    <w:rsid w:val="00A20A6A"/>
    <w:rsid w:val="00A21298"/>
    <w:rsid w:val="00A21353"/>
    <w:rsid w:val="00A21F63"/>
    <w:rsid w:val="00A22F43"/>
    <w:rsid w:val="00A27640"/>
    <w:rsid w:val="00A31452"/>
    <w:rsid w:val="00A323FF"/>
    <w:rsid w:val="00A33A93"/>
    <w:rsid w:val="00A3606A"/>
    <w:rsid w:val="00A360CF"/>
    <w:rsid w:val="00A37127"/>
    <w:rsid w:val="00A37EAB"/>
    <w:rsid w:val="00A405A7"/>
    <w:rsid w:val="00A40D31"/>
    <w:rsid w:val="00A41FA9"/>
    <w:rsid w:val="00A4408D"/>
    <w:rsid w:val="00A45FB6"/>
    <w:rsid w:val="00A47372"/>
    <w:rsid w:val="00A47490"/>
    <w:rsid w:val="00A506A9"/>
    <w:rsid w:val="00A52FDF"/>
    <w:rsid w:val="00A537A6"/>
    <w:rsid w:val="00A53CF6"/>
    <w:rsid w:val="00A55B38"/>
    <w:rsid w:val="00A56523"/>
    <w:rsid w:val="00A56552"/>
    <w:rsid w:val="00A60C55"/>
    <w:rsid w:val="00A640DF"/>
    <w:rsid w:val="00A65B63"/>
    <w:rsid w:val="00A669E4"/>
    <w:rsid w:val="00A66E49"/>
    <w:rsid w:val="00A674E6"/>
    <w:rsid w:val="00A700EC"/>
    <w:rsid w:val="00A70327"/>
    <w:rsid w:val="00A70C29"/>
    <w:rsid w:val="00A743A1"/>
    <w:rsid w:val="00A74B14"/>
    <w:rsid w:val="00A80487"/>
    <w:rsid w:val="00A80B06"/>
    <w:rsid w:val="00A82096"/>
    <w:rsid w:val="00A8322C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07FD"/>
    <w:rsid w:val="00AE4B76"/>
    <w:rsid w:val="00AE4D0E"/>
    <w:rsid w:val="00AE57B1"/>
    <w:rsid w:val="00AE6302"/>
    <w:rsid w:val="00AE6F45"/>
    <w:rsid w:val="00AE7860"/>
    <w:rsid w:val="00AF0B04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4B05"/>
    <w:rsid w:val="00B163C3"/>
    <w:rsid w:val="00B167DD"/>
    <w:rsid w:val="00B174C4"/>
    <w:rsid w:val="00B20ED6"/>
    <w:rsid w:val="00B25235"/>
    <w:rsid w:val="00B276DC"/>
    <w:rsid w:val="00B315F4"/>
    <w:rsid w:val="00B319B1"/>
    <w:rsid w:val="00B353C8"/>
    <w:rsid w:val="00B36352"/>
    <w:rsid w:val="00B3737B"/>
    <w:rsid w:val="00B37928"/>
    <w:rsid w:val="00B37F47"/>
    <w:rsid w:val="00B410A3"/>
    <w:rsid w:val="00B42843"/>
    <w:rsid w:val="00B4292A"/>
    <w:rsid w:val="00B42EC3"/>
    <w:rsid w:val="00B43A01"/>
    <w:rsid w:val="00B459ED"/>
    <w:rsid w:val="00B47F20"/>
    <w:rsid w:val="00B5083E"/>
    <w:rsid w:val="00B5520F"/>
    <w:rsid w:val="00B558D8"/>
    <w:rsid w:val="00B572FE"/>
    <w:rsid w:val="00B5746B"/>
    <w:rsid w:val="00B57FD2"/>
    <w:rsid w:val="00B61920"/>
    <w:rsid w:val="00B64FFC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48F0"/>
    <w:rsid w:val="00B97BB4"/>
    <w:rsid w:val="00B97F10"/>
    <w:rsid w:val="00BA0610"/>
    <w:rsid w:val="00BA0C70"/>
    <w:rsid w:val="00BA3C55"/>
    <w:rsid w:val="00BA479B"/>
    <w:rsid w:val="00BA6341"/>
    <w:rsid w:val="00BA6DF3"/>
    <w:rsid w:val="00BB0DC2"/>
    <w:rsid w:val="00BB0DCD"/>
    <w:rsid w:val="00BB30C2"/>
    <w:rsid w:val="00BC0BD3"/>
    <w:rsid w:val="00BC0F44"/>
    <w:rsid w:val="00BC10EA"/>
    <w:rsid w:val="00BC3C20"/>
    <w:rsid w:val="00BC6833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28AC"/>
    <w:rsid w:val="00BE39DD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BF7C33"/>
    <w:rsid w:val="00C0001D"/>
    <w:rsid w:val="00C0005B"/>
    <w:rsid w:val="00C02AE8"/>
    <w:rsid w:val="00C02B79"/>
    <w:rsid w:val="00C066CB"/>
    <w:rsid w:val="00C06825"/>
    <w:rsid w:val="00C1120B"/>
    <w:rsid w:val="00C1156E"/>
    <w:rsid w:val="00C11A26"/>
    <w:rsid w:val="00C13EF4"/>
    <w:rsid w:val="00C15667"/>
    <w:rsid w:val="00C16D79"/>
    <w:rsid w:val="00C226BC"/>
    <w:rsid w:val="00C23148"/>
    <w:rsid w:val="00C242EA"/>
    <w:rsid w:val="00C2444A"/>
    <w:rsid w:val="00C26B99"/>
    <w:rsid w:val="00C320E4"/>
    <w:rsid w:val="00C32169"/>
    <w:rsid w:val="00C33088"/>
    <w:rsid w:val="00C33214"/>
    <w:rsid w:val="00C33708"/>
    <w:rsid w:val="00C36A18"/>
    <w:rsid w:val="00C40286"/>
    <w:rsid w:val="00C40D01"/>
    <w:rsid w:val="00C41621"/>
    <w:rsid w:val="00C41772"/>
    <w:rsid w:val="00C4203F"/>
    <w:rsid w:val="00C4342E"/>
    <w:rsid w:val="00C4412D"/>
    <w:rsid w:val="00C45459"/>
    <w:rsid w:val="00C461E6"/>
    <w:rsid w:val="00C46CD4"/>
    <w:rsid w:val="00C47F6C"/>
    <w:rsid w:val="00C5083D"/>
    <w:rsid w:val="00C51AF6"/>
    <w:rsid w:val="00C524B4"/>
    <w:rsid w:val="00C5371E"/>
    <w:rsid w:val="00C537CB"/>
    <w:rsid w:val="00C541FF"/>
    <w:rsid w:val="00C5434B"/>
    <w:rsid w:val="00C546AF"/>
    <w:rsid w:val="00C55E75"/>
    <w:rsid w:val="00C60036"/>
    <w:rsid w:val="00C602B1"/>
    <w:rsid w:val="00C61A7E"/>
    <w:rsid w:val="00C62372"/>
    <w:rsid w:val="00C626CB"/>
    <w:rsid w:val="00C62C21"/>
    <w:rsid w:val="00C63EE7"/>
    <w:rsid w:val="00C65480"/>
    <w:rsid w:val="00C66A0B"/>
    <w:rsid w:val="00C7049A"/>
    <w:rsid w:val="00C704F6"/>
    <w:rsid w:val="00C70F80"/>
    <w:rsid w:val="00C747A0"/>
    <w:rsid w:val="00C74B27"/>
    <w:rsid w:val="00C80002"/>
    <w:rsid w:val="00C80BC5"/>
    <w:rsid w:val="00C824CB"/>
    <w:rsid w:val="00C84585"/>
    <w:rsid w:val="00C85DC3"/>
    <w:rsid w:val="00C862D1"/>
    <w:rsid w:val="00C8660B"/>
    <w:rsid w:val="00C86704"/>
    <w:rsid w:val="00C873BF"/>
    <w:rsid w:val="00C92629"/>
    <w:rsid w:val="00C94D1D"/>
    <w:rsid w:val="00CA27B7"/>
    <w:rsid w:val="00CB02EC"/>
    <w:rsid w:val="00CB0C97"/>
    <w:rsid w:val="00CB1A39"/>
    <w:rsid w:val="00CB21F4"/>
    <w:rsid w:val="00CB2ECC"/>
    <w:rsid w:val="00CB2FE0"/>
    <w:rsid w:val="00CB4E39"/>
    <w:rsid w:val="00CB5325"/>
    <w:rsid w:val="00CB644B"/>
    <w:rsid w:val="00CB6AD5"/>
    <w:rsid w:val="00CC0C2A"/>
    <w:rsid w:val="00CC1838"/>
    <w:rsid w:val="00CC30E8"/>
    <w:rsid w:val="00CC447C"/>
    <w:rsid w:val="00CC6842"/>
    <w:rsid w:val="00CC6E5B"/>
    <w:rsid w:val="00CD1395"/>
    <w:rsid w:val="00CD322C"/>
    <w:rsid w:val="00CD41CC"/>
    <w:rsid w:val="00CD525B"/>
    <w:rsid w:val="00CD774C"/>
    <w:rsid w:val="00CE052E"/>
    <w:rsid w:val="00CE1492"/>
    <w:rsid w:val="00CE5D3C"/>
    <w:rsid w:val="00CE6756"/>
    <w:rsid w:val="00CE687B"/>
    <w:rsid w:val="00CF0220"/>
    <w:rsid w:val="00CF0785"/>
    <w:rsid w:val="00CF1DDF"/>
    <w:rsid w:val="00CF2676"/>
    <w:rsid w:val="00CF2A2A"/>
    <w:rsid w:val="00CF6E78"/>
    <w:rsid w:val="00D01E1B"/>
    <w:rsid w:val="00D0288A"/>
    <w:rsid w:val="00D02B12"/>
    <w:rsid w:val="00D03EC4"/>
    <w:rsid w:val="00D05DE0"/>
    <w:rsid w:val="00D05F8A"/>
    <w:rsid w:val="00D06951"/>
    <w:rsid w:val="00D10A17"/>
    <w:rsid w:val="00D12D9D"/>
    <w:rsid w:val="00D14FB1"/>
    <w:rsid w:val="00D15551"/>
    <w:rsid w:val="00D17696"/>
    <w:rsid w:val="00D20AB4"/>
    <w:rsid w:val="00D225ED"/>
    <w:rsid w:val="00D25A15"/>
    <w:rsid w:val="00D25F07"/>
    <w:rsid w:val="00D26CDA"/>
    <w:rsid w:val="00D27D49"/>
    <w:rsid w:val="00D30241"/>
    <w:rsid w:val="00D30D7C"/>
    <w:rsid w:val="00D31A04"/>
    <w:rsid w:val="00D32180"/>
    <w:rsid w:val="00D32EBB"/>
    <w:rsid w:val="00D341DF"/>
    <w:rsid w:val="00D3461E"/>
    <w:rsid w:val="00D34B2C"/>
    <w:rsid w:val="00D35948"/>
    <w:rsid w:val="00D36735"/>
    <w:rsid w:val="00D36B4B"/>
    <w:rsid w:val="00D36E54"/>
    <w:rsid w:val="00D40702"/>
    <w:rsid w:val="00D41348"/>
    <w:rsid w:val="00D45EEE"/>
    <w:rsid w:val="00D4658E"/>
    <w:rsid w:val="00D47214"/>
    <w:rsid w:val="00D47DF9"/>
    <w:rsid w:val="00D51B4E"/>
    <w:rsid w:val="00D54139"/>
    <w:rsid w:val="00D5571F"/>
    <w:rsid w:val="00D57D71"/>
    <w:rsid w:val="00D60EEE"/>
    <w:rsid w:val="00D610B2"/>
    <w:rsid w:val="00D63F86"/>
    <w:rsid w:val="00D64EFE"/>
    <w:rsid w:val="00D6563E"/>
    <w:rsid w:val="00D66758"/>
    <w:rsid w:val="00D66F98"/>
    <w:rsid w:val="00D677A5"/>
    <w:rsid w:val="00D6786A"/>
    <w:rsid w:val="00D71E97"/>
    <w:rsid w:val="00D72774"/>
    <w:rsid w:val="00D74F02"/>
    <w:rsid w:val="00D752E8"/>
    <w:rsid w:val="00D75CE9"/>
    <w:rsid w:val="00D77FE0"/>
    <w:rsid w:val="00D820C0"/>
    <w:rsid w:val="00D824DE"/>
    <w:rsid w:val="00D84D42"/>
    <w:rsid w:val="00D8765B"/>
    <w:rsid w:val="00D87B90"/>
    <w:rsid w:val="00D93686"/>
    <w:rsid w:val="00D93D96"/>
    <w:rsid w:val="00D94F24"/>
    <w:rsid w:val="00D95105"/>
    <w:rsid w:val="00D95766"/>
    <w:rsid w:val="00D963EC"/>
    <w:rsid w:val="00D967B7"/>
    <w:rsid w:val="00D96D98"/>
    <w:rsid w:val="00DA08F8"/>
    <w:rsid w:val="00DA1C98"/>
    <w:rsid w:val="00DA5118"/>
    <w:rsid w:val="00DA55B2"/>
    <w:rsid w:val="00DA5A4C"/>
    <w:rsid w:val="00DA5E3F"/>
    <w:rsid w:val="00DA75EB"/>
    <w:rsid w:val="00DA7610"/>
    <w:rsid w:val="00DB07B6"/>
    <w:rsid w:val="00DB1943"/>
    <w:rsid w:val="00DB3978"/>
    <w:rsid w:val="00DB5BD9"/>
    <w:rsid w:val="00DB5CF7"/>
    <w:rsid w:val="00DB6AEC"/>
    <w:rsid w:val="00DC0E37"/>
    <w:rsid w:val="00DC3C26"/>
    <w:rsid w:val="00DC4EF8"/>
    <w:rsid w:val="00DC5958"/>
    <w:rsid w:val="00DC5EA1"/>
    <w:rsid w:val="00DD2639"/>
    <w:rsid w:val="00DD309D"/>
    <w:rsid w:val="00DD3A5D"/>
    <w:rsid w:val="00DD4633"/>
    <w:rsid w:val="00DD6E7C"/>
    <w:rsid w:val="00DE07AD"/>
    <w:rsid w:val="00DE1EC3"/>
    <w:rsid w:val="00DE2E25"/>
    <w:rsid w:val="00DE383A"/>
    <w:rsid w:val="00DE3C6D"/>
    <w:rsid w:val="00DE4E3B"/>
    <w:rsid w:val="00DF1BF0"/>
    <w:rsid w:val="00DF1CED"/>
    <w:rsid w:val="00DF2A63"/>
    <w:rsid w:val="00DF5FBB"/>
    <w:rsid w:val="00DF6DD0"/>
    <w:rsid w:val="00DF7385"/>
    <w:rsid w:val="00E00C1C"/>
    <w:rsid w:val="00E019FF"/>
    <w:rsid w:val="00E01E27"/>
    <w:rsid w:val="00E0222D"/>
    <w:rsid w:val="00E02FB7"/>
    <w:rsid w:val="00E03DB4"/>
    <w:rsid w:val="00E04932"/>
    <w:rsid w:val="00E04C69"/>
    <w:rsid w:val="00E04E5D"/>
    <w:rsid w:val="00E05479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488B"/>
    <w:rsid w:val="00E20384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0585"/>
    <w:rsid w:val="00E413F4"/>
    <w:rsid w:val="00E42069"/>
    <w:rsid w:val="00E4361D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625C7"/>
    <w:rsid w:val="00E62D01"/>
    <w:rsid w:val="00E70426"/>
    <w:rsid w:val="00E70B44"/>
    <w:rsid w:val="00E71631"/>
    <w:rsid w:val="00E71D02"/>
    <w:rsid w:val="00E71D52"/>
    <w:rsid w:val="00E72798"/>
    <w:rsid w:val="00E72EAA"/>
    <w:rsid w:val="00E75F4A"/>
    <w:rsid w:val="00E762B6"/>
    <w:rsid w:val="00E77AEB"/>
    <w:rsid w:val="00E77F6C"/>
    <w:rsid w:val="00E8238F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6D56"/>
    <w:rsid w:val="00E973FE"/>
    <w:rsid w:val="00EA0335"/>
    <w:rsid w:val="00EA2CDC"/>
    <w:rsid w:val="00EA3C71"/>
    <w:rsid w:val="00EA3E9C"/>
    <w:rsid w:val="00EA4FE5"/>
    <w:rsid w:val="00EA6963"/>
    <w:rsid w:val="00EA761C"/>
    <w:rsid w:val="00EB419F"/>
    <w:rsid w:val="00EB4A77"/>
    <w:rsid w:val="00EB5464"/>
    <w:rsid w:val="00EB7124"/>
    <w:rsid w:val="00EB79CC"/>
    <w:rsid w:val="00EC009D"/>
    <w:rsid w:val="00EC0E34"/>
    <w:rsid w:val="00EC1E4B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2DF8"/>
    <w:rsid w:val="00EE48E5"/>
    <w:rsid w:val="00EE5C02"/>
    <w:rsid w:val="00EE5ED6"/>
    <w:rsid w:val="00EE7D98"/>
    <w:rsid w:val="00EF018C"/>
    <w:rsid w:val="00EF1B87"/>
    <w:rsid w:val="00EF54D0"/>
    <w:rsid w:val="00EF6A2A"/>
    <w:rsid w:val="00EF731C"/>
    <w:rsid w:val="00EF7492"/>
    <w:rsid w:val="00EF7B2A"/>
    <w:rsid w:val="00F03019"/>
    <w:rsid w:val="00F0316D"/>
    <w:rsid w:val="00F06DEC"/>
    <w:rsid w:val="00F07965"/>
    <w:rsid w:val="00F1081C"/>
    <w:rsid w:val="00F1252B"/>
    <w:rsid w:val="00F141D0"/>
    <w:rsid w:val="00F14305"/>
    <w:rsid w:val="00F1579D"/>
    <w:rsid w:val="00F160A4"/>
    <w:rsid w:val="00F17EC3"/>
    <w:rsid w:val="00F21BE0"/>
    <w:rsid w:val="00F22141"/>
    <w:rsid w:val="00F22526"/>
    <w:rsid w:val="00F241C7"/>
    <w:rsid w:val="00F24319"/>
    <w:rsid w:val="00F246D5"/>
    <w:rsid w:val="00F256BA"/>
    <w:rsid w:val="00F25D91"/>
    <w:rsid w:val="00F26056"/>
    <w:rsid w:val="00F26573"/>
    <w:rsid w:val="00F3065A"/>
    <w:rsid w:val="00F31251"/>
    <w:rsid w:val="00F31542"/>
    <w:rsid w:val="00F33A5A"/>
    <w:rsid w:val="00F34D9A"/>
    <w:rsid w:val="00F35D2F"/>
    <w:rsid w:val="00F37D13"/>
    <w:rsid w:val="00F4047B"/>
    <w:rsid w:val="00F43012"/>
    <w:rsid w:val="00F51D1F"/>
    <w:rsid w:val="00F52C70"/>
    <w:rsid w:val="00F53730"/>
    <w:rsid w:val="00F542BA"/>
    <w:rsid w:val="00F5513B"/>
    <w:rsid w:val="00F551BB"/>
    <w:rsid w:val="00F55854"/>
    <w:rsid w:val="00F5679E"/>
    <w:rsid w:val="00F60C97"/>
    <w:rsid w:val="00F60D71"/>
    <w:rsid w:val="00F60EFF"/>
    <w:rsid w:val="00F6164B"/>
    <w:rsid w:val="00F61A06"/>
    <w:rsid w:val="00F643DE"/>
    <w:rsid w:val="00F64909"/>
    <w:rsid w:val="00F654B4"/>
    <w:rsid w:val="00F65C2B"/>
    <w:rsid w:val="00F67D10"/>
    <w:rsid w:val="00F729F3"/>
    <w:rsid w:val="00F72E10"/>
    <w:rsid w:val="00F77F9D"/>
    <w:rsid w:val="00F84394"/>
    <w:rsid w:val="00F84597"/>
    <w:rsid w:val="00F84E6D"/>
    <w:rsid w:val="00F851F7"/>
    <w:rsid w:val="00F87C26"/>
    <w:rsid w:val="00F9134E"/>
    <w:rsid w:val="00F93EF0"/>
    <w:rsid w:val="00F93FFE"/>
    <w:rsid w:val="00F955CF"/>
    <w:rsid w:val="00F95A87"/>
    <w:rsid w:val="00F95CFC"/>
    <w:rsid w:val="00F96D4C"/>
    <w:rsid w:val="00FA0CA9"/>
    <w:rsid w:val="00FA3B77"/>
    <w:rsid w:val="00FA4990"/>
    <w:rsid w:val="00FA49ED"/>
    <w:rsid w:val="00FA535E"/>
    <w:rsid w:val="00FB056A"/>
    <w:rsid w:val="00FB1205"/>
    <w:rsid w:val="00FB23EA"/>
    <w:rsid w:val="00FB305F"/>
    <w:rsid w:val="00FB37BD"/>
    <w:rsid w:val="00FB4E9C"/>
    <w:rsid w:val="00FB6B5A"/>
    <w:rsid w:val="00FB6E64"/>
    <w:rsid w:val="00FC0D7E"/>
    <w:rsid w:val="00FC1242"/>
    <w:rsid w:val="00FC1797"/>
    <w:rsid w:val="00FC31C7"/>
    <w:rsid w:val="00FC4CDA"/>
    <w:rsid w:val="00FC626B"/>
    <w:rsid w:val="00FC6D94"/>
    <w:rsid w:val="00FC79D1"/>
    <w:rsid w:val="00FD1A64"/>
    <w:rsid w:val="00FD24E2"/>
    <w:rsid w:val="00FD3A26"/>
    <w:rsid w:val="00FD5FCC"/>
    <w:rsid w:val="00FD705D"/>
    <w:rsid w:val="00FD7243"/>
    <w:rsid w:val="00FD7E79"/>
    <w:rsid w:val="00FE0734"/>
    <w:rsid w:val="00FE2A9B"/>
    <w:rsid w:val="00FE2D9D"/>
    <w:rsid w:val="00FE3381"/>
    <w:rsid w:val="00FE3461"/>
    <w:rsid w:val="00FE421E"/>
    <w:rsid w:val="00FE4FF0"/>
    <w:rsid w:val="00FE5831"/>
    <w:rsid w:val="00FE5F1F"/>
    <w:rsid w:val="00FE6640"/>
    <w:rsid w:val="00FE7124"/>
    <w:rsid w:val="00FF5AA2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٫"/>
  <w:listSeparator w:val=";"/>
  <w14:docId w14:val="7E7AEC7B"/>
  <w15:docId w15:val="{EAFE29F6-29FA-42B8-A025-8108DD0E5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lifta.gov.sa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622B1D2-C479-F74E-8FCA-B3EC32085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1320</Words>
  <Characters>7524</Characters>
  <Application>Microsoft Office Word</Application>
  <DocSecurity>0</DocSecurity>
  <Lines>62</Lines>
  <Paragraphs>17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8827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Microsoft Office User</cp:lastModifiedBy>
  <cp:revision>4</cp:revision>
  <cp:lastPrinted>2021-02-21T12:27:00Z</cp:lastPrinted>
  <dcterms:created xsi:type="dcterms:W3CDTF">2021-03-28T07:17:00Z</dcterms:created>
  <dcterms:modified xsi:type="dcterms:W3CDTF">2021-05-23T11:02:00Z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