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17"/>
        <w:gridCol w:w="6954"/>
      </w:tblGrid>
      <w:tr w:rsidR="00195E9A" w:rsidRPr="005D2DDD" w14:paraId="5214115B" w14:textId="77777777" w:rsidTr="006C33B3">
        <w:trPr>
          <w:trHeight w:val="506"/>
        </w:trPr>
        <w:tc>
          <w:tcPr>
            <w:tcW w:w="1367" w:type="pct"/>
            <w:shd w:val="clear" w:color="auto" w:fill="auto"/>
            <w:vAlign w:val="center"/>
          </w:tcPr>
          <w:p w14:paraId="60087439" w14:textId="6B867BC8" w:rsidR="00195E9A" w:rsidRPr="005D2DDD" w:rsidRDefault="00195E9A" w:rsidP="00195E9A">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vAlign w:val="center"/>
          </w:tcPr>
          <w:p w14:paraId="37AB89DB" w14:textId="4EB8E999" w:rsidR="00195E9A" w:rsidRPr="006B4EA0" w:rsidRDefault="00195E9A" w:rsidP="00195E9A">
            <w:pPr>
              <w:bidi/>
              <w:rPr>
                <w:rFonts w:asciiTheme="majorBidi" w:hAnsiTheme="majorBidi" w:cstheme="majorBidi"/>
                <w:color w:val="4F81BD" w:themeColor="accent1"/>
                <w:sz w:val="30"/>
                <w:szCs w:val="30"/>
              </w:rPr>
            </w:pPr>
            <w:r w:rsidRPr="006B4EA0">
              <w:rPr>
                <w:rFonts w:ascii="Traditional Arabic" w:hAnsi="Traditional Arabic" w:cs="Traditional Arabic"/>
                <w:b/>
                <w:bCs/>
                <w:color w:val="4F81BD" w:themeColor="accent1"/>
                <w:sz w:val="32"/>
                <w:szCs w:val="32"/>
                <w:rtl/>
              </w:rPr>
              <w:t>فقه الأسرة</w:t>
            </w:r>
          </w:p>
        </w:tc>
      </w:tr>
      <w:tr w:rsidR="00195E9A" w:rsidRPr="005D2DDD" w14:paraId="28DDC292" w14:textId="77777777" w:rsidTr="006C33B3">
        <w:trPr>
          <w:trHeight w:val="506"/>
        </w:trPr>
        <w:tc>
          <w:tcPr>
            <w:tcW w:w="1367" w:type="pct"/>
            <w:shd w:val="clear" w:color="auto" w:fill="DBE5F1" w:themeFill="accent1" w:themeFillTint="33"/>
            <w:vAlign w:val="center"/>
          </w:tcPr>
          <w:p w14:paraId="5918C1B6" w14:textId="51E6185D" w:rsidR="00195E9A" w:rsidRPr="005D2DDD" w:rsidRDefault="00195E9A" w:rsidP="00195E9A">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BE5F1" w:themeFill="accent1" w:themeFillTint="33"/>
            <w:vAlign w:val="center"/>
          </w:tcPr>
          <w:p w14:paraId="52814F62" w14:textId="72E8453D" w:rsidR="00195E9A" w:rsidRPr="006B4EA0" w:rsidRDefault="00195E9A" w:rsidP="00195E9A">
            <w:pPr>
              <w:bidi/>
              <w:rPr>
                <w:rFonts w:asciiTheme="majorBidi" w:hAnsiTheme="majorBidi" w:cstheme="majorBidi"/>
                <w:b/>
                <w:bCs/>
                <w:color w:val="4F81BD" w:themeColor="accent1"/>
                <w:sz w:val="30"/>
                <w:szCs w:val="30"/>
              </w:rPr>
            </w:pPr>
            <w:r w:rsidRPr="006B4EA0">
              <w:rPr>
                <w:rFonts w:ascii="Traditional Arabic" w:hAnsi="Traditional Arabic" w:cs="Traditional Arabic"/>
                <w:b/>
                <w:bCs/>
                <w:color w:val="4F81BD" w:themeColor="accent1"/>
                <w:sz w:val="32"/>
                <w:szCs w:val="32"/>
                <w:rtl/>
              </w:rPr>
              <w:t>3408 سلم</w:t>
            </w:r>
          </w:p>
        </w:tc>
      </w:tr>
      <w:tr w:rsidR="006C33B3" w:rsidRPr="005D2DDD" w14:paraId="1D720F07" w14:textId="77777777" w:rsidTr="006C33B3">
        <w:trPr>
          <w:trHeight w:val="506"/>
        </w:trPr>
        <w:tc>
          <w:tcPr>
            <w:tcW w:w="1367" w:type="pct"/>
            <w:shd w:val="clear" w:color="auto" w:fill="auto"/>
            <w:vAlign w:val="center"/>
          </w:tcPr>
          <w:p w14:paraId="0E01C5F5" w14:textId="020B54D4" w:rsidR="006C33B3" w:rsidRPr="005D2DDD" w:rsidRDefault="006C33B3" w:rsidP="006C33B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vAlign w:val="center"/>
          </w:tcPr>
          <w:p w14:paraId="3979D64B" w14:textId="7C0A3715" w:rsidR="006C33B3" w:rsidRPr="006B4EA0" w:rsidRDefault="006C33B3" w:rsidP="006C33B3">
            <w:pPr>
              <w:bidi/>
              <w:rPr>
                <w:rFonts w:asciiTheme="majorBidi" w:hAnsiTheme="majorBidi" w:cstheme="majorBidi"/>
                <w:b/>
                <w:bCs/>
                <w:color w:val="4F81BD" w:themeColor="accent1"/>
                <w:sz w:val="30"/>
                <w:szCs w:val="30"/>
              </w:rPr>
            </w:pPr>
            <w:r w:rsidRPr="006B4EA0">
              <w:rPr>
                <w:rFonts w:ascii="Traditional Arabic" w:hAnsi="Traditional Arabic" w:cs="Traditional Arabic" w:hint="cs"/>
                <w:b/>
                <w:bCs/>
                <w:color w:val="4F81BD" w:themeColor="accent1"/>
                <w:sz w:val="32"/>
                <w:szCs w:val="32"/>
                <w:rtl/>
              </w:rPr>
              <w:t xml:space="preserve">قسم </w:t>
            </w:r>
            <w:r w:rsidRPr="006B4EA0">
              <w:rPr>
                <w:rFonts w:ascii="Traditional Arabic" w:hAnsi="Traditional Arabic" w:cs="Traditional Arabic"/>
                <w:b/>
                <w:bCs/>
                <w:color w:val="4F81BD" w:themeColor="accent1"/>
                <w:sz w:val="32"/>
                <w:szCs w:val="32"/>
                <w:rtl/>
              </w:rPr>
              <w:t xml:space="preserve">الدراسات </w:t>
            </w:r>
            <w:proofErr w:type="gramStart"/>
            <w:r w:rsidRPr="006B4EA0">
              <w:rPr>
                <w:rFonts w:ascii="Traditional Arabic" w:hAnsi="Traditional Arabic" w:cs="Traditional Arabic" w:hint="cs"/>
                <w:b/>
                <w:bCs/>
                <w:color w:val="4F81BD" w:themeColor="accent1"/>
                <w:sz w:val="32"/>
                <w:szCs w:val="32"/>
                <w:rtl/>
              </w:rPr>
              <w:t>الإسلامية</w:t>
            </w:r>
            <w:r w:rsidRPr="006B4EA0">
              <w:rPr>
                <w:rFonts w:ascii="Traditional Arabic" w:hAnsi="Traditional Arabic" w:cs="Traditional Arabic"/>
                <w:b/>
                <w:bCs/>
                <w:color w:val="4F81BD" w:themeColor="accent1"/>
                <w:sz w:val="32"/>
                <w:szCs w:val="32"/>
                <w:rtl/>
              </w:rPr>
              <w:t xml:space="preserve">  </w:t>
            </w:r>
            <w:r w:rsidR="00364BFD">
              <w:rPr>
                <w:rFonts w:ascii="Traditional Arabic" w:hAnsi="Traditional Arabic" w:cs="Traditional Arabic" w:hint="cs"/>
                <w:b/>
                <w:bCs/>
                <w:color w:val="4F81BD" w:themeColor="accent1"/>
                <w:sz w:val="32"/>
                <w:szCs w:val="32"/>
                <w:rtl/>
              </w:rPr>
              <w:t>(</w:t>
            </w:r>
            <w:proofErr w:type="gramEnd"/>
            <w:r w:rsidR="00364BFD">
              <w:rPr>
                <w:rFonts w:ascii="Traditional Arabic" w:hAnsi="Traditional Arabic" w:cs="Traditional Arabic" w:hint="cs"/>
                <w:b/>
                <w:bCs/>
                <w:color w:val="4F81BD" w:themeColor="accent1"/>
                <w:sz w:val="32"/>
                <w:szCs w:val="32"/>
                <w:rtl/>
              </w:rPr>
              <w:t>بك</w:t>
            </w:r>
            <w:r w:rsidR="003C48EC">
              <w:rPr>
                <w:rFonts w:ascii="Traditional Arabic" w:hAnsi="Traditional Arabic" w:cs="Traditional Arabic" w:hint="cs"/>
                <w:b/>
                <w:bCs/>
                <w:color w:val="4F81BD" w:themeColor="accent1"/>
                <w:sz w:val="32"/>
                <w:szCs w:val="32"/>
                <w:rtl/>
              </w:rPr>
              <w:t>الوريوس</w:t>
            </w:r>
            <w:r w:rsidR="00364BFD">
              <w:rPr>
                <w:rFonts w:ascii="Traditional Arabic" w:hAnsi="Traditional Arabic" w:cs="Traditional Arabic" w:hint="cs"/>
                <w:b/>
                <w:bCs/>
                <w:color w:val="4F81BD" w:themeColor="accent1"/>
                <w:sz w:val="32"/>
                <w:szCs w:val="32"/>
                <w:rtl/>
              </w:rPr>
              <w:t>)</w:t>
            </w:r>
          </w:p>
        </w:tc>
      </w:tr>
      <w:tr w:rsidR="006C33B3" w:rsidRPr="005D2DDD" w14:paraId="4FA7F15C" w14:textId="77777777" w:rsidTr="006C33B3">
        <w:trPr>
          <w:trHeight w:val="506"/>
        </w:trPr>
        <w:tc>
          <w:tcPr>
            <w:tcW w:w="1367" w:type="pct"/>
            <w:shd w:val="clear" w:color="auto" w:fill="DBE5F1" w:themeFill="accent1" w:themeFillTint="33"/>
            <w:vAlign w:val="center"/>
          </w:tcPr>
          <w:p w14:paraId="66EAA10E" w14:textId="37E0B7DE" w:rsidR="006C33B3" w:rsidRPr="005D2DDD" w:rsidRDefault="006C33B3" w:rsidP="006C33B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BE5F1" w:themeFill="accent1" w:themeFillTint="33"/>
            <w:vAlign w:val="center"/>
          </w:tcPr>
          <w:p w14:paraId="438582CD" w14:textId="4094E157" w:rsidR="006C33B3" w:rsidRPr="006B4EA0" w:rsidRDefault="006C33B3" w:rsidP="006C33B3">
            <w:pPr>
              <w:bidi/>
              <w:rPr>
                <w:rFonts w:asciiTheme="majorBidi" w:hAnsiTheme="majorBidi" w:cstheme="majorBidi"/>
                <w:b/>
                <w:bCs/>
                <w:color w:val="4F81BD" w:themeColor="accent1"/>
                <w:sz w:val="30"/>
                <w:szCs w:val="30"/>
                <w:lang w:bidi="ar-EG"/>
              </w:rPr>
            </w:pPr>
            <w:r w:rsidRPr="006B4EA0">
              <w:rPr>
                <w:rFonts w:ascii="Traditional Arabic" w:hAnsi="Traditional Arabic" w:cs="Traditional Arabic"/>
                <w:b/>
                <w:bCs/>
                <w:color w:val="4F81BD" w:themeColor="accent1"/>
                <w:sz w:val="32"/>
                <w:szCs w:val="32"/>
                <w:rtl/>
              </w:rPr>
              <w:t xml:space="preserve">الدراسات </w:t>
            </w:r>
            <w:r w:rsidRPr="006B4EA0">
              <w:rPr>
                <w:rFonts w:ascii="Traditional Arabic" w:hAnsi="Traditional Arabic" w:cs="Traditional Arabic" w:hint="cs"/>
                <w:b/>
                <w:bCs/>
                <w:color w:val="4F81BD" w:themeColor="accent1"/>
                <w:sz w:val="32"/>
                <w:szCs w:val="32"/>
                <w:rtl/>
              </w:rPr>
              <w:t>الإسلامية</w:t>
            </w:r>
            <w:proofErr w:type="gramStart"/>
            <w:r w:rsidRPr="006B4EA0">
              <w:rPr>
                <w:rFonts w:ascii="Traditional Arabic" w:hAnsi="Traditional Arabic" w:cs="Traditional Arabic"/>
                <w:b/>
                <w:bCs/>
                <w:color w:val="4F81BD" w:themeColor="accent1"/>
                <w:sz w:val="32"/>
                <w:szCs w:val="32"/>
                <w:rtl/>
              </w:rPr>
              <w:t xml:space="preserve">   (</w:t>
            </w:r>
            <w:proofErr w:type="gramEnd"/>
            <w:r w:rsidRPr="006B4EA0">
              <w:rPr>
                <w:rFonts w:ascii="Traditional Arabic" w:hAnsi="Traditional Arabic" w:cs="Traditional Arabic"/>
                <w:b/>
                <w:bCs/>
                <w:color w:val="4F81BD" w:themeColor="accent1"/>
                <w:sz w:val="32"/>
                <w:szCs w:val="32"/>
                <w:rtl/>
              </w:rPr>
              <w:t>الآداب)</w:t>
            </w:r>
          </w:p>
        </w:tc>
      </w:tr>
      <w:tr w:rsidR="006C33B3" w:rsidRPr="005D2DDD" w14:paraId="38511AFC" w14:textId="77777777" w:rsidTr="006C33B3">
        <w:trPr>
          <w:trHeight w:val="506"/>
        </w:trPr>
        <w:tc>
          <w:tcPr>
            <w:tcW w:w="1367" w:type="pct"/>
            <w:shd w:val="clear" w:color="auto" w:fill="auto"/>
            <w:vAlign w:val="center"/>
          </w:tcPr>
          <w:p w14:paraId="3CF2095F" w14:textId="563F38BA" w:rsidR="006C33B3" w:rsidRPr="005D2DDD" w:rsidRDefault="006C33B3" w:rsidP="006C33B3">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vAlign w:val="center"/>
          </w:tcPr>
          <w:p w14:paraId="06D88E8C" w14:textId="2A95986E" w:rsidR="006C33B3" w:rsidRPr="006B4EA0" w:rsidRDefault="006C33B3" w:rsidP="006C33B3">
            <w:pPr>
              <w:bidi/>
              <w:rPr>
                <w:rFonts w:asciiTheme="majorBidi" w:hAnsiTheme="majorBidi" w:cstheme="majorBidi"/>
                <w:b/>
                <w:bCs/>
                <w:color w:val="4F81BD" w:themeColor="accent1"/>
                <w:sz w:val="30"/>
                <w:szCs w:val="30"/>
              </w:rPr>
            </w:pPr>
            <w:r w:rsidRPr="006B4EA0">
              <w:rPr>
                <w:rFonts w:ascii="Traditional Arabic" w:hAnsi="Traditional Arabic" w:cs="Traditional Arabic" w:hint="cs"/>
                <w:b/>
                <w:bCs/>
                <w:color w:val="4F81BD" w:themeColor="accent1"/>
                <w:sz w:val="32"/>
                <w:szCs w:val="32"/>
                <w:rtl/>
              </w:rPr>
              <w:t>الآداب والعلوم</w:t>
            </w:r>
            <w:r w:rsidRPr="006B4EA0">
              <w:rPr>
                <w:rFonts w:ascii="Traditional Arabic" w:hAnsi="Traditional Arabic" w:cs="Traditional Arabic"/>
                <w:b/>
                <w:bCs/>
                <w:color w:val="4F81BD" w:themeColor="accent1"/>
                <w:sz w:val="32"/>
                <w:szCs w:val="32"/>
                <w:rtl/>
              </w:rPr>
              <w:t xml:space="preserve"> بوادي الدواسر</w:t>
            </w:r>
          </w:p>
        </w:tc>
      </w:tr>
      <w:tr w:rsidR="006C33B3" w:rsidRPr="005D2DDD" w14:paraId="7A91500C" w14:textId="77777777" w:rsidTr="006C33B3">
        <w:trPr>
          <w:trHeight w:val="506"/>
        </w:trPr>
        <w:tc>
          <w:tcPr>
            <w:tcW w:w="1367" w:type="pct"/>
            <w:shd w:val="clear" w:color="auto" w:fill="DBE5F1" w:themeFill="accent1" w:themeFillTint="33"/>
            <w:vAlign w:val="center"/>
          </w:tcPr>
          <w:p w14:paraId="78E3452A" w14:textId="6CAA0980" w:rsidR="006C33B3" w:rsidRPr="005D2DDD" w:rsidRDefault="006C33B3" w:rsidP="006C33B3">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268F055E" w14:textId="480574EC" w:rsidR="006C33B3" w:rsidRPr="006B4EA0" w:rsidRDefault="006C33B3" w:rsidP="006C33B3">
            <w:pPr>
              <w:bidi/>
              <w:rPr>
                <w:rFonts w:asciiTheme="majorBidi" w:hAnsiTheme="majorBidi" w:cstheme="majorBidi"/>
                <w:b/>
                <w:bCs/>
                <w:color w:val="4F81BD" w:themeColor="accent1"/>
                <w:sz w:val="30"/>
                <w:szCs w:val="30"/>
              </w:rPr>
            </w:pPr>
            <w:r w:rsidRPr="006B4EA0">
              <w:rPr>
                <w:rFonts w:ascii="Traditional Arabic" w:hAnsi="Traditional Arabic" w:cs="Traditional Arabic"/>
                <w:b/>
                <w:bCs/>
                <w:color w:val="4F81BD" w:themeColor="accent1"/>
                <w:sz w:val="32"/>
                <w:szCs w:val="32"/>
                <w:rtl/>
              </w:rPr>
              <w:t xml:space="preserve">جامعة </w:t>
            </w:r>
            <w:r w:rsidRPr="006B4EA0">
              <w:rPr>
                <w:rFonts w:ascii="Traditional Arabic" w:hAnsi="Traditional Arabic" w:cs="Traditional Arabic" w:hint="cs"/>
                <w:b/>
                <w:bCs/>
                <w:color w:val="4F81BD" w:themeColor="accent1"/>
                <w:sz w:val="32"/>
                <w:szCs w:val="32"/>
                <w:rtl/>
              </w:rPr>
              <w:t>الأمير</w:t>
            </w:r>
            <w:r w:rsidRPr="006B4EA0">
              <w:rPr>
                <w:rFonts w:ascii="Traditional Arabic" w:hAnsi="Traditional Arabic" w:cs="Traditional Arabic"/>
                <w:b/>
                <w:bCs/>
                <w:color w:val="4F81BD" w:themeColor="accent1"/>
                <w:sz w:val="32"/>
                <w:szCs w:val="32"/>
                <w:rtl/>
              </w:rPr>
              <w:t xml:space="preserve"> سطام بن عبد العزيز</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D86CA5"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D86CA5"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D86CA5"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D86CA5"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D86CA5"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D86CA5"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D86CA5"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D86CA5"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D86CA5"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D86CA5"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D86CA5"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D86CA5"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D86CA5"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D86CA5"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49"/>
        <w:gridCol w:w="686"/>
        <w:gridCol w:w="853"/>
        <w:gridCol w:w="46"/>
        <w:gridCol w:w="182"/>
        <w:gridCol w:w="157"/>
        <w:gridCol w:w="462"/>
        <w:gridCol w:w="494"/>
        <w:gridCol w:w="253"/>
        <w:gridCol w:w="670"/>
        <w:gridCol w:w="253"/>
        <w:gridCol w:w="605"/>
        <w:gridCol w:w="462"/>
        <w:gridCol w:w="1629"/>
        <w:gridCol w:w="341"/>
        <w:gridCol w:w="255"/>
        <w:gridCol w:w="1774"/>
      </w:tblGrid>
      <w:tr w:rsidR="00D36735" w:rsidRPr="005D2DDD" w14:paraId="08BF5D14" w14:textId="77777777" w:rsidTr="00A9111E">
        <w:trPr>
          <w:jc w:val="center"/>
        </w:trPr>
        <w:tc>
          <w:tcPr>
            <w:tcW w:w="1064" w:type="pct"/>
            <w:gridSpan w:val="4"/>
            <w:tcBorders>
              <w:bottom w:val="single" w:sz="8" w:space="0" w:color="auto"/>
              <w:right w:val="nil"/>
            </w:tcBorders>
          </w:tcPr>
          <w:p w14:paraId="3DEEF3BC" w14:textId="68D522E7"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3936" w:type="pct"/>
            <w:gridSpan w:val="13"/>
            <w:tcBorders>
              <w:left w:val="nil"/>
              <w:bottom w:val="single" w:sz="8" w:space="0" w:color="auto"/>
            </w:tcBorders>
          </w:tcPr>
          <w:p w14:paraId="467B7189" w14:textId="544F0367" w:rsidR="00807FAF" w:rsidRPr="003302F2" w:rsidRDefault="009223B6" w:rsidP="00416FE2">
            <w:pPr>
              <w:bidi/>
              <w:rPr>
                <w:rFonts w:asciiTheme="majorBidi" w:hAnsiTheme="majorBidi" w:cstheme="majorBidi"/>
                <w:b/>
                <w:bCs/>
                <w:rtl/>
                <w:lang w:bidi="ar-EG"/>
              </w:rPr>
            </w:pPr>
            <w:r>
              <w:rPr>
                <w:rFonts w:asciiTheme="majorBidi" w:hAnsiTheme="majorBidi" w:cstheme="majorBidi" w:hint="cs"/>
                <w:b/>
                <w:bCs/>
                <w:rtl/>
                <w:lang w:bidi="ar-EG"/>
              </w:rPr>
              <w:t>ساعتان</w:t>
            </w: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A9111E">
        <w:trPr>
          <w:trHeight w:val="283"/>
          <w:jc w:val="center"/>
        </w:trPr>
        <w:tc>
          <w:tcPr>
            <w:tcW w:w="235"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05"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19"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81"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32"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798" w:type="pct"/>
            <w:gridSpan w:val="3"/>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241" w:type="pct"/>
            <w:tcBorders>
              <w:top w:val="single" w:sz="4" w:space="0" w:color="auto"/>
              <w:left w:val="single" w:sz="4" w:space="0" w:color="auto"/>
              <w:bottom w:val="single" w:sz="4" w:space="0" w:color="auto"/>
              <w:right w:val="single" w:sz="4" w:space="0" w:color="auto"/>
            </w:tcBorders>
            <w:vAlign w:val="center"/>
          </w:tcPr>
          <w:p w14:paraId="16FF378D" w14:textId="385C1EA7" w:rsidR="00A506A9" w:rsidRPr="005D2DDD" w:rsidRDefault="006C33B3" w:rsidP="00416FE2">
            <w:pPr>
              <w:bidi/>
              <w:rPr>
                <w:rFonts w:asciiTheme="majorBidi" w:hAnsiTheme="majorBidi" w:cstheme="majorBidi"/>
                <w:b/>
                <w:bCs/>
              </w:rPr>
            </w:pPr>
            <w:r w:rsidRPr="006B4EA0">
              <w:rPr>
                <w:rFonts w:ascii="Traditional Arabic" w:hAnsi="Traditional Arabic" w:cs="Traditional Arabic"/>
                <w:b/>
                <w:bCs/>
                <w:color w:val="4F81BD" w:themeColor="accent1"/>
                <w:sz w:val="32"/>
                <w:szCs w:val="32"/>
              </w:rPr>
              <w:sym w:font="Wingdings 2" w:char="F050"/>
            </w:r>
          </w:p>
        </w:tc>
        <w:tc>
          <w:tcPr>
            <w:tcW w:w="1029" w:type="pct"/>
            <w:gridSpan w:val="2"/>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33"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26"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A9111E">
        <w:trPr>
          <w:trHeight w:val="283"/>
          <w:jc w:val="center"/>
        </w:trPr>
        <w:tc>
          <w:tcPr>
            <w:tcW w:w="594"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647"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241" w:type="pct"/>
            <w:tcBorders>
              <w:top w:val="single" w:sz="4" w:space="0" w:color="auto"/>
              <w:left w:val="single" w:sz="4" w:space="0" w:color="auto"/>
              <w:bottom w:val="single" w:sz="8" w:space="0" w:color="auto"/>
              <w:right w:val="single" w:sz="4" w:space="0" w:color="auto"/>
            </w:tcBorders>
            <w:vAlign w:val="center"/>
          </w:tcPr>
          <w:p w14:paraId="0256069E" w14:textId="3C5152C0" w:rsidR="005C6B5C" w:rsidRPr="005D2DDD" w:rsidRDefault="006C33B3" w:rsidP="00416FE2">
            <w:pPr>
              <w:bidi/>
              <w:rPr>
                <w:rFonts w:asciiTheme="majorBidi" w:hAnsiTheme="majorBidi" w:cstheme="majorBidi"/>
                <w:b/>
                <w:bCs/>
                <w:lang w:bidi="ar-EG"/>
              </w:rPr>
            </w:pPr>
            <w:r w:rsidRPr="006B4EA0">
              <w:rPr>
                <w:rFonts w:ascii="Traditional Arabic" w:hAnsi="Traditional Arabic" w:cs="Traditional Arabic"/>
                <w:b/>
                <w:bCs/>
                <w:color w:val="4F81BD" w:themeColor="accent1"/>
                <w:sz w:val="32"/>
                <w:szCs w:val="32"/>
              </w:rPr>
              <w:sym w:font="Wingdings 2" w:char="F050"/>
            </w:r>
          </w:p>
        </w:tc>
        <w:tc>
          <w:tcPr>
            <w:tcW w:w="740"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32"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45"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A9111E">
        <w:trPr>
          <w:trHeight w:val="340"/>
          <w:jc w:val="center"/>
        </w:trPr>
        <w:tc>
          <w:tcPr>
            <w:tcW w:w="3762" w:type="pct"/>
            <w:gridSpan w:val="14"/>
            <w:tcBorders>
              <w:top w:val="single" w:sz="8" w:space="0" w:color="auto"/>
              <w:bottom w:val="single" w:sz="8" w:space="0" w:color="auto"/>
              <w:right w:val="nil"/>
            </w:tcBorders>
          </w:tcPr>
          <w:p w14:paraId="4E828D73" w14:textId="24C4906A"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6C33B3">
              <w:rPr>
                <w:rFonts w:asciiTheme="majorBidi" w:hAnsiTheme="majorBidi" w:cstheme="majorBidi" w:hint="cs"/>
                <w:b/>
                <w:bCs/>
                <w:rtl/>
                <w:lang w:bidi="ar-EG"/>
              </w:rPr>
              <w:t xml:space="preserve">: </w:t>
            </w:r>
            <w:r w:rsidR="00A9111E">
              <w:rPr>
                <w:rFonts w:ascii="Traditional Arabic" w:hAnsi="Traditional Arabic" w:cs="Traditional Arabic" w:hint="cs"/>
                <w:b/>
                <w:bCs/>
                <w:sz w:val="32"/>
                <w:szCs w:val="32"/>
                <w:rtl/>
                <w:lang w:bidi="ar-EG"/>
              </w:rPr>
              <w:t xml:space="preserve">السنة </w:t>
            </w:r>
            <w:r w:rsidR="00CC2CF5">
              <w:rPr>
                <w:rFonts w:ascii="Traditional Arabic" w:hAnsi="Traditional Arabic" w:cs="Traditional Arabic" w:hint="cs"/>
                <w:b/>
                <w:bCs/>
                <w:sz w:val="32"/>
                <w:szCs w:val="32"/>
                <w:rtl/>
                <w:lang w:bidi="ar-EG"/>
              </w:rPr>
              <w:t>الثالثة</w:t>
            </w:r>
            <w:r w:rsidR="00A9111E">
              <w:rPr>
                <w:rFonts w:ascii="Traditional Arabic" w:hAnsi="Traditional Arabic" w:cs="Traditional Arabic" w:hint="cs"/>
                <w:b/>
                <w:bCs/>
                <w:sz w:val="32"/>
                <w:szCs w:val="32"/>
                <w:rtl/>
                <w:lang w:bidi="ar-EG"/>
              </w:rPr>
              <w:t xml:space="preserve">/ </w:t>
            </w:r>
            <w:r w:rsidR="006C33B3">
              <w:rPr>
                <w:rFonts w:ascii="Traditional Arabic" w:hAnsi="Traditional Arabic" w:cs="Traditional Arabic" w:hint="cs"/>
                <w:b/>
                <w:bCs/>
                <w:sz w:val="32"/>
                <w:szCs w:val="32"/>
                <w:rtl/>
                <w:lang w:bidi="ar-EG"/>
              </w:rPr>
              <w:t>المستوى</w:t>
            </w:r>
            <w:r w:rsidR="00A9111E">
              <w:rPr>
                <w:rFonts w:ascii="Traditional Arabic" w:hAnsi="Traditional Arabic" w:cs="Traditional Arabic" w:hint="cs"/>
                <w:b/>
                <w:bCs/>
                <w:sz w:val="32"/>
                <w:szCs w:val="32"/>
                <w:rtl/>
                <w:lang w:bidi="ar-EG"/>
              </w:rPr>
              <w:t xml:space="preserve"> </w:t>
            </w:r>
            <w:r w:rsidR="00195E9A">
              <w:rPr>
                <w:rFonts w:ascii="Traditional Arabic" w:hAnsi="Traditional Arabic" w:cs="Traditional Arabic" w:hint="cs"/>
                <w:b/>
                <w:bCs/>
                <w:sz w:val="32"/>
                <w:szCs w:val="32"/>
                <w:rtl/>
                <w:lang w:bidi="ar-EG"/>
              </w:rPr>
              <w:t>السادس</w:t>
            </w:r>
          </w:p>
        </w:tc>
        <w:tc>
          <w:tcPr>
            <w:tcW w:w="1238" w:type="pct"/>
            <w:gridSpan w:val="3"/>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7363E1">
        <w:trPr>
          <w:trHeight w:val="871"/>
          <w:jc w:val="center"/>
        </w:trPr>
        <w:tc>
          <w:tcPr>
            <w:tcW w:w="5000" w:type="pct"/>
            <w:gridSpan w:val="17"/>
            <w:tcBorders>
              <w:top w:val="single" w:sz="8" w:space="0" w:color="auto"/>
            </w:tcBorders>
          </w:tcPr>
          <w:p w14:paraId="77AEE28A" w14:textId="77777777" w:rsidR="00550C20" w:rsidRPr="003302F2" w:rsidRDefault="00550C20" w:rsidP="00416FE2">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2F62CFA8" w14:textId="486E84C0" w:rsidR="00550C20" w:rsidRPr="00CC2CF5" w:rsidRDefault="006C33B3" w:rsidP="00CC2CF5">
            <w:pPr>
              <w:bidi/>
              <w:rPr>
                <w:rFonts w:asciiTheme="majorBidi" w:hAnsiTheme="majorBidi" w:cstheme="majorBidi"/>
                <w:rtl/>
              </w:rPr>
            </w:pPr>
            <w:r w:rsidRPr="001C617D">
              <w:rPr>
                <w:rFonts w:ascii="Traditional Arabic" w:hAnsi="Traditional Arabic" w:cs="Traditional Arabic"/>
                <w:sz w:val="32"/>
                <w:szCs w:val="32"/>
                <w:rtl/>
                <w:lang w:bidi="ar-EG"/>
              </w:rPr>
              <w:t>لا يوجد</w:t>
            </w: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5278A5BB" w14:textId="602B622A" w:rsidR="00807FAF" w:rsidRPr="005D2DDD" w:rsidRDefault="006C33B3" w:rsidP="00416FE2">
            <w:pPr>
              <w:bidi/>
              <w:rPr>
                <w:rFonts w:asciiTheme="majorBidi" w:hAnsiTheme="majorBidi" w:cstheme="majorBidi"/>
                <w:b/>
                <w:bCs/>
              </w:rPr>
            </w:pPr>
            <w:r w:rsidRPr="001C617D">
              <w:rPr>
                <w:rFonts w:ascii="Traditional Arabic" w:hAnsi="Traditional Arabic" w:cs="Traditional Arabic"/>
                <w:sz w:val="32"/>
                <w:szCs w:val="32"/>
                <w:rtl/>
                <w:lang w:bidi="ar-EG"/>
              </w:rPr>
              <w:t>لا يوجد</w:t>
            </w: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F2917">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1F66D4" w:rsidRPr="005D2DDD" w14:paraId="033ADE38" w14:textId="77777777" w:rsidTr="001E0560">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1F66D4" w:rsidRPr="005D2DDD" w:rsidRDefault="001F66D4" w:rsidP="000F2917">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1F66D4" w:rsidRPr="005D2DDD" w:rsidRDefault="001F66D4" w:rsidP="000F2917">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tcPr>
          <w:p w14:paraId="20122CBE" w14:textId="5A97EB52" w:rsidR="001F66D4" w:rsidRPr="00E62DEB" w:rsidRDefault="001F66D4" w:rsidP="000F2917">
            <w:pPr>
              <w:bidi/>
              <w:jc w:val="center"/>
              <w:rPr>
                <w:rFonts w:asciiTheme="majorBidi" w:hAnsiTheme="majorBidi" w:cstheme="majorBidi"/>
                <w:b/>
                <w:bCs/>
              </w:rPr>
            </w:pPr>
            <w:r w:rsidRPr="00B62A5D">
              <w:t>-</w:t>
            </w:r>
          </w:p>
        </w:tc>
        <w:tc>
          <w:tcPr>
            <w:tcW w:w="2404" w:type="dxa"/>
            <w:tcBorders>
              <w:top w:val="single" w:sz="8" w:space="0" w:color="auto"/>
              <w:left w:val="single" w:sz="8" w:space="0" w:color="auto"/>
              <w:bottom w:val="dashSmallGap" w:sz="4" w:space="0" w:color="auto"/>
            </w:tcBorders>
          </w:tcPr>
          <w:p w14:paraId="744B2E44" w14:textId="4C5376C4" w:rsidR="001F66D4" w:rsidRPr="00E62DEB" w:rsidRDefault="001F66D4" w:rsidP="000F2917">
            <w:pPr>
              <w:bidi/>
              <w:jc w:val="center"/>
              <w:rPr>
                <w:rFonts w:asciiTheme="majorBidi" w:hAnsiTheme="majorBidi" w:cstheme="majorBidi"/>
                <w:b/>
                <w:bCs/>
              </w:rPr>
            </w:pPr>
            <w:r w:rsidRPr="00B62A5D">
              <w:t>-</w:t>
            </w:r>
          </w:p>
        </w:tc>
      </w:tr>
      <w:tr w:rsidR="001F66D4" w:rsidRPr="005D2DDD" w14:paraId="5F192B30" w14:textId="77777777" w:rsidTr="001E0560">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1F66D4" w:rsidRPr="005D2DDD" w:rsidRDefault="001F66D4" w:rsidP="000F2917">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1F66D4" w:rsidRPr="005D2DDD" w:rsidRDefault="001F66D4" w:rsidP="000F2917">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tcPr>
          <w:p w14:paraId="0BA32780" w14:textId="5255E01E" w:rsidR="001F66D4" w:rsidRPr="00E62DEB" w:rsidRDefault="001F66D4" w:rsidP="000F2917">
            <w:pPr>
              <w:bidi/>
              <w:jc w:val="center"/>
              <w:rPr>
                <w:rFonts w:asciiTheme="majorBidi" w:hAnsiTheme="majorBidi" w:cstheme="majorBidi"/>
                <w:b/>
                <w:bCs/>
              </w:rPr>
            </w:pPr>
            <w:r w:rsidRPr="00B62A5D">
              <w:t>30</w:t>
            </w:r>
          </w:p>
        </w:tc>
        <w:tc>
          <w:tcPr>
            <w:tcW w:w="2404" w:type="dxa"/>
            <w:tcBorders>
              <w:top w:val="dashSmallGap" w:sz="4" w:space="0" w:color="auto"/>
              <w:left w:val="single" w:sz="8" w:space="0" w:color="auto"/>
              <w:bottom w:val="dashSmallGap" w:sz="4" w:space="0" w:color="auto"/>
            </w:tcBorders>
          </w:tcPr>
          <w:p w14:paraId="0D2EFFD4" w14:textId="303EB1BB" w:rsidR="001F66D4" w:rsidRPr="00E62DEB" w:rsidRDefault="001F66D4" w:rsidP="000F2917">
            <w:pPr>
              <w:bidi/>
              <w:jc w:val="center"/>
              <w:rPr>
                <w:rFonts w:asciiTheme="majorBidi" w:hAnsiTheme="majorBidi" w:cstheme="majorBidi"/>
                <w:b/>
                <w:bCs/>
              </w:rPr>
            </w:pPr>
            <w:r w:rsidRPr="00B62A5D">
              <w:t>100%</w:t>
            </w:r>
          </w:p>
        </w:tc>
      </w:tr>
      <w:tr w:rsidR="000F2917" w:rsidRPr="005D2DDD" w14:paraId="03788974" w14:textId="77777777" w:rsidTr="000F2917">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0F2917" w:rsidRPr="005D2DDD" w:rsidRDefault="000F2917" w:rsidP="000F2917">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0F2917" w:rsidRPr="005D2DDD" w:rsidRDefault="000F2917" w:rsidP="000F2917">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664CEBE5" w:rsidR="000F2917" w:rsidRPr="00E62DEB" w:rsidRDefault="000F2917" w:rsidP="000F2917">
            <w:pPr>
              <w:bidi/>
              <w:jc w:val="center"/>
              <w:rPr>
                <w:rFonts w:asciiTheme="majorBidi" w:hAnsiTheme="majorBidi" w:cstheme="majorBidi"/>
                <w:b/>
                <w:bCs/>
              </w:rPr>
            </w:pPr>
          </w:p>
        </w:tc>
        <w:tc>
          <w:tcPr>
            <w:tcW w:w="2404" w:type="dxa"/>
            <w:tcBorders>
              <w:top w:val="dashSmallGap" w:sz="4" w:space="0" w:color="auto"/>
              <w:left w:val="single" w:sz="8" w:space="0" w:color="auto"/>
              <w:bottom w:val="dashSmallGap" w:sz="4" w:space="0" w:color="auto"/>
            </w:tcBorders>
            <w:vAlign w:val="center"/>
          </w:tcPr>
          <w:p w14:paraId="12207D6D" w14:textId="65C8E02C" w:rsidR="000F2917" w:rsidRPr="00E62DEB" w:rsidRDefault="000F2917" w:rsidP="000F2917">
            <w:pPr>
              <w:bidi/>
              <w:jc w:val="center"/>
              <w:rPr>
                <w:rFonts w:asciiTheme="majorBidi" w:hAnsiTheme="majorBidi" w:cstheme="majorBidi"/>
                <w:b/>
                <w:bCs/>
              </w:rPr>
            </w:pPr>
          </w:p>
        </w:tc>
      </w:tr>
      <w:tr w:rsidR="000F2917" w:rsidRPr="005D2DDD" w14:paraId="202F0F7B" w14:textId="77777777" w:rsidTr="000F2917">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0F2917" w:rsidRPr="005D2DDD" w:rsidRDefault="000F2917" w:rsidP="000F2917">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0F2917" w:rsidRPr="005D2DDD" w:rsidRDefault="000F2917" w:rsidP="000F2917">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7465AC30" w:rsidR="000F2917" w:rsidRPr="005D2DDD" w:rsidRDefault="000F2917" w:rsidP="000F2917">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3759057" w14:textId="5A0462A4" w:rsidR="000F2917" w:rsidRPr="005D2DDD" w:rsidRDefault="000F2917" w:rsidP="000F2917">
            <w:pPr>
              <w:bidi/>
              <w:jc w:val="center"/>
              <w:rPr>
                <w:rFonts w:asciiTheme="majorBidi" w:hAnsiTheme="majorBidi" w:cstheme="majorBidi"/>
              </w:rPr>
            </w:pPr>
          </w:p>
        </w:tc>
      </w:tr>
      <w:tr w:rsidR="000F2917" w:rsidRPr="005D2DDD" w14:paraId="7C94DA73" w14:textId="77777777" w:rsidTr="000F2917">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0F2917" w:rsidRPr="005D2DDD" w:rsidRDefault="000F2917" w:rsidP="000F2917">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0F2917" w:rsidRPr="005D2DDD" w:rsidRDefault="000F2917" w:rsidP="000F2917">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0E945B33" w:rsidR="000F2917" w:rsidRPr="005D2DDD" w:rsidRDefault="000F2917" w:rsidP="000F2917">
            <w:pPr>
              <w:bidi/>
              <w:jc w:val="center"/>
              <w:rPr>
                <w:rFonts w:asciiTheme="majorBidi" w:hAnsiTheme="majorBidi" w:cstheme="majorBidi"/>
              </w:rPr>
            </w:pPr>
            <w:r w:rsidRPr="009701A5">
              <w:rPr>
                <w:rFonts w:ascii="Traditional Arabic" w:hAnsi="Traditional Arabic" w:cs="Traditional Arabic"/>
                <w:b/>
                <w:bCs/>
                <w:color w:val="0070C0"/>
                <w:sz w:val="32"/>
                <w:szCs w:val="32"/>
                <w:rtl/>
              </w:rPr>
              <w:t>-</w:t>
            </w:r>
          </w:p>
        </w:tc>
        <w:tc>
          <w:tcPr>
            <w:tcW w:w="2404" w:type="dxa"/>
            <w:tcBorders>
              <w:top w:val="dashSmallGap" w:sz="4" w:space="0" w:color="auto"/>
              <w:left w:val="single" w:sz="8" w:space="0" w:color="auto"/>
              <w:bottom w:val="single" w:sz="12" w:space="0" w:color="auto"/>
            </w:tcBorders>
            <w:vAlign w:val="center"/>
          </w:tcPr>
          <w:p w14:paraId="4E3C5BA6" w14:textId="6C7B7649" w:rsidR="000F2917" w:rsidRPr="005D2DDD" w:rsidRDefault="000F2917" w:rsidP="000F2917">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6C33B3" w:rsidRPr="0019322E" w14:paraId="779E695B" w14:textId="77777777" w:rsidTr="00D95105">
        <w:tc>
          <w:tcPr>
            <w:tcW w:w="823" w:type="dxa"/>
            <w:tcBorders>
              <w:left w:val="single" w:sz="12" w:space="0" w:color="auto"/>
              <w:bottom w:val="dashSmallGap" w:sz="4" w:space="0" w:color="auto"/>
            </w:tcBorders>
          </w:tcPr>
          <w:p w14:paraId="5738FB39" w14:textId="28984428"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25A9BAA6" w:rsidR="006C33B3" w:rsidRPr="00FB7076" w:rsidRDefault="006C33B3" w:rsidP="00E60818">
            <w:pPr>
              <w:bidi/>
              <w:jc w:val="center"/>
              <w:rPr>
                <w:rFonts w:asciiTheme="majorBidi" w:hAnsiTheme="majorBidi" w:cstheme="majorBidi"/>
                <w:b/>
                <w:bCs/>
                <w:color w:val="4F81BD" w:themeColor="accent1"/>
                <w:rtl/>
                <w:lang w:bidi="ar-EG"/>
              </w:rPr>
            </w:pPr>
            <w:r w:rsidRPr="00FB7076">
              <w:rPr>
                <w:rFonts w:ascii="Traditional Arabic" w:hAnsi="Traditional Arabic" w:cs="Traditional Arabic"/>
                <w:b/>
                <w:bCs/>
                <w:color w:val="4F81BD" w:themeColor="accent1"/>
                <w:sz w:val="32"/>
                <w:szCs w:val="32"/>
                <w:rtl/>
                <w:lang w:bidi="ar-EG"/>
              </w:rPr>
              <w:t>30</w:t>
            </w:r>
          </w:p>
        </w:tc>
      </w:tr>
      <w:tr w:rsidR="006C33B3"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6C33B3" w:rsidRPr="000274EF" w:rsidRDefault="006C33B3" w:rsidP="006C33B3">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17672218" w:rsidR="006C33B3" w:rsidRPr="00FB7076" w:rsidRDefault="006C33B3" w:rsidP="00E60818">
            <w:pPr>
              <w:bidi/>
              <w:jc w:val="center"/>
              <w:rPr>
                <w:rFonts w:asciiTheme="majorBidi" w:hAnsiTheme="majorBidi" w:cstheme="majorBidi"/>
                <w:b/>
                <w:bCs/>
                <w:color w:val="4F81BD" w:themeColor="accent1"/>
                <w:rtl/>
                <w:lang w:bidi="ar-EG"/>
              </w:rPr>
            </w:pPr>
          </w:p>
        </w:tc>
      </w:tr>
      <w:tr w:rsidR="006C33B3"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7C83C1F7" w:rsidR="006C33B3" w:rsidRPr="00FB7076" w:rsidRDefault="00C2481C" w:rsidP="00E60818">
            <w:pPr>
              <w:bidi/>
              <w:jc w:val="center"/>
              <w:rPr>
                <w:rFonts w:asciiTheme="majorBidi" w:hAnsiTheme="majorBidi" w:cstheme="majorBidi"/>
                <w:b/>
                <w:bCs/>
                <w:color w:val="4F81BD" w:themeColor="accent1"/>
                <w:sz w:val="32"/>
                <w:szCs w:val="32"/>
                <w:rtl/>
                <w:lang w:bidi="ar-EG"/>
              </w:rPr>
            </w:pPr>
            <w:r w:rsidRPr="00FB7076">
              <w:rPr>
                <w:rFonts w:asciiTheme="majorBidi" w:hAnsiTheme="majorBidi" w:cstheme="majorBidi" w:hint="cs"/>
                <w:b/>
                <w:bCs/>
                <w:color w:val="4F81BD" w:themeColor="accent1"/>
                <w:sz w:val="32"/>
                <w:szCs w:val="32"/>
                <w:rtl/>
                <w:lang w:bidi="ar-EG"/>
              </w:rPr>
              <w:t xml:space="preserve"> </w:t>
            </w:r>
            <w:r w:rsidR="00195E9A" w:rsidRPr="00FB7076">
              <w:rPr>
                <w:rFonts w:asciiTheme="majorBidi" w:hAnsiTheme="majorBidi" w:cstheme="majorBidi" w:hint="cs"/>
                <w:b/>
                <w:bCs/>
                <w:color w:val="4F81BD" w:themeColor="accent1"/>
                <w:sz w:val="32"/>
                <w:szCs w:val="32"/>
                <w:rtl/>
                <w:lang w:bidi="ar-EG"/>
              </w:rPr>
              <w:t>١٥</w:t>
            </w:r>
          </w:p>
        </w:tc>
      </w:tr>
      <w:tr w:rsidR="006C33B3"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أخر</w:t>
            </w:r>
            <w:r w:rsidRPr="000274EF">
              <w:rPr>
                <w:rFonts w:asciiTheme="majorBidi" w:hAnsiTheme="majorBidi" w:cstheme="majorBidi" w:hint="cs"/>
                <w:rtl/>
                <w:lang w:bidi="ar-EG"/>
              </w:rPr>
              <w:t xml:space="preserve">ى </w:t>
            </w:r>
            <w:r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3DCBB8CB" w:rsidR="006C33B3" w:rsidRPr="00FB7076" w:rsidRDefault="006C33B3" w:rsidP="00E60818">
            <w:pPr>
              <w:bidi/>
              <w:jc w:val="center"/>
              <w:rPr>
                <w:rFonts w:asciiTheme="majorBidi" w:hAnsiTheme="majorBidi" w:cstheme="majorBidi"/>
                <w:b/>
                <w:bCs/>
                <w:color w:val="4F81BD" w:themeColor="accent1"/>
                <w:sz w:val="32"/>
                <w:szCs w:val="32"/>
                <w:rtl/>
                <w:lang w:bidi="ar-EG"/>
              </w:rPr>
            </w:pPr>
          </w:p>
        </w:tc>
      </w:tr>
      <w:tr w:rsidR="006C33B3"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6C33B3" w:rsidRPr="000274EF" w:rsidRDefault="006C33B3" w:rsidP="006C33B3">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6C33B3" w:rsidRPr="009B0DDB" w:rsidRDefault="006C33B3" w:rsidP="006C33B3">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602C25FE" w:rsidR="006C33B3" w:rsidRPr="00FB7076" w:rsidRDefault="00195E9A" w:rsidP="00E60818">
            <w:pPr>
              <w:bidi/>
              <w:jc w:val="center"/>
              <w:rPr>
                <w:rFonts w:asciiTheme="majorBidi" w:hAnsiTheme="majorBidi" w:cstheme="majorBidi"/>
                <w:b/>
                <w:bCs/>
                <w:color w:val="4F81BD" w:themeColor="accent1"/>
                <w:sz w:val="32"/>
                <w:szCs w:val="32"/>
                <w:rtl/>
                <w:lang w:bidi="ar-EG"/>
              </w:rPr>
            </w:pPr>
            <w:r w:rsidRPr="00FB7076">
              <w:rPr>
                <w:rFonts w:asciiTheme="majorBidi" w:hAnsiTheme="majorBidi" w:cstheme="majorBidi" w:hint="cs"/>
                <w:b/>
                <w:bCs/>
                <w:color w:val="4F81BD" w:themeColor="accent1"/>
                <w:sz w:val="32"/>
                <w:szCs w:val="32"/>
                <w:rtl/>
                <w:lang w:bidi="ar-EG"/>
              </w:rPr>
              <w:t>٤٥</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9571" w:type="dxa"/>
        <w:tblLayout w:type="fixed"/>
        <w:tblLook w:val="04A0" w:firstRow="1" w:lastRow="0" w:firstColumn="1" w:lastColumn="0" w:noHBand="0" w:noVBand="1"/>
      </w:tblPr>
      <w:tblGrid>
        <w:gridCol w:w="9571"/>
      </w:tblGrid>
      <w:tr w:rsidR="00051AA1" w:rsidRPr="005D2DDD" w14:paraId="1CCC70FB" w14:textId="77777777" w:rsidTr="00051AA1">
        <w:tc>
          <w:tcPr>
            <w:tcW w:w="9571" w:type="dxa"/>
            <w:tcBorders>
              <w:top w:val="single" w:sz="12" w:space="0" w:color="auto"/>
              <w:left w:val="single" w:sz="12" w:space="0" w:color="auto"/>
              <w:bottom w:val="nil"/>
              <w:right w:val="single" w:sz="12" w:space="0" w:color="auto"/>
            </w:tcBorders>
          </w:tcPr>
          <w:p w14:paraId="4192AC11" w14:textId="77777777" w:rsidR="00051AA1" w:rsidRPr="005E58E6" w:rsidRDefault="00051AA1" w:rsidP="00051AA1">
            <w:pPr>
              <w:pStyle w:val="2"/>
              <w:rPr>
                <w:rtl/>
              </w:rPr>
            </w:pPr>
            <w:bookmarkStart w:id="7" w:name="_Toc337786"/>
            <w:r w:rsidRPr="005E58E6">
              <w:rPr>
                <w:rtl/>
              </w:rPr>
              <w:t xml:space="preserve">1. </w:t>
            </w:r>
            <w:r w:rsidRPr="005E58E6">
              <w:rPr>
                <w:rtl/>
                <w:lang w:bidi="ar-EG"/>
              </w:rPr>
              <w:t>ال</w:t>
            </w:r>
            <w:r w:rsidRPr="005E58E6">
              <w:rPr>
                <w:rtl/>
              </w:rPr>
              <w:t>وصف العام للمقرر:</w:t>
            </w:r>
            <w:bookmarkEnd w:id="7"/>
          </w:p>
          <w:p w14:paraId="30F9D7F9" w14:textId="77777777" w:rsidR="00195E9A" w:rsidRPr="008506D1" w:rsidRDefault="00195E9A" w:rsidP="00195E9A">
            <w:pPr>
              <w:pStyle w:val="9"/>
              <w:bidi/>
              <w:spacing w:before="0" w:after="0"/>
              <w:jc w:val="both"/>
              <w:rPr>
                <w:rFonts w:cs="Arial"/>
                <w:b/>
                <w:bCs/>
                <w:sz w:val="24"/>
                <w:szCs w:val="24"/>
                <w:rtl/>
              </w:rPr>
            </w:pPr>
            <w:r w:rsidRPr="008506D1">
              <w:rPr>
                <w:rFonts w:cs="Arial" w:hint="cs"/>
                <w:b/>
                <w:bCs/>
                <w:sz w:val="24"/>
                <w:szCs w:val="24"/>
                <w:rtl/>
              </w:rPr>
              <w:t>يحتوي المقرر على أحكام النكاح، وأركان وشروط العقد، وأنواع الفرقة بين الزوجين، وأحكام الحضانة.</w:t>
            </w:r>
          </w:p>
          <w:p w14:paraId="42F80377" w14:textId="452B80D2" w:rsidR="00051AA1" w:rsidRPr="00F56BE1" w:rsidRDefault="00051AA1" w:rsidP="00051AA1">
            <w:pPr>
              <w:pStyle w:val="2"/>
              <w:rPr>
                <w:rtl/>
              </w:rPr>
            </w:pPr>
          </w:p>
        </w:tc>
      </w:tr>
      <w:tr w:rsidR="00051AA1" w:rsidRPr="005D2DDD" w14:paraId="5FC4541F" w14:textId="77777777" w:rsidTr="00051AA1">
        <w:tc>
          <w:tcPr>
            <w:tcW w:w="9571" w:type="dxa"/>
            <w:tcBorders>
              <w:top w:val="single" w:sz="12" w:space="0" w:color="auto"/>
              <w:left w:val="single" w:sz="12" w:space="0" w:color="auto"/>
              <w:bottom w:val="nil"/>
              <w:right w:val="single" w:sz="12" w:space="0" w:color="auto"/>
            </w:tcBorders>
          </w:tcPr>
          <w:p w14:paraId="6EE414ED" w14:textId="5008BAFB" w:rsidR="00051AA1" w:rsidRPr="00F56BE1" w:rsidRDefault="00051AA1" w:rsidP="00051AA1">
            <w:pPr>
              <w:pStyle w:val="2"/>
              <w:rPr>
                <w:rtl/>
              </w:rPr>
            </w:pPr>
            <w:bookmarkStart w:id="8" w:name="_Toc526247380"/>
            <w:bookmarkStart w:id="9" w:name="_Toc337787"/>
            <w:r w:rsidRPr="005E58E6">
              <w:rPr>
                <w:rtl/>
              </w:rPr>
              <w:t xml:space="preserve">2. </w:t>
            </w:r>
            <w:bookmarkEnd w:id="8"/>
            <w:r w:rsidRPr="005E58E6">
              <w:rPr>
                <w:rtl/>
              </w:rPr>
              <w:t>الهدف الرئيس للمقرر</w:t>
            </w:r>
            <w:bookmarkEnd w:id="9"/>
            <w:r w:rsidRPr="005E58E6">
              <w:rPr>
                <w:rtl/>
              </w:rPr>
              <w:t xml:space="preserve"> </w:t>
            </w:r>
          </w:p>
        </w:tc>
      </w:tr>
      <w:tr w:rsidR="00051AA1" w:rsidRPr="005D2DDD" w14:paraId="5D9CF27F" w14:textId="77777777" w:rsidTr="00051AA1">
        <w:tc>
          <w:tcPr>
            <w:tcW w:w="9571" w:type="dxa"/>
            <w:tcBorders>
              <w:top w:val="nil"/>
              <w:left w:val="single" w:sz="12" w:space="0" w:color="auto"/>
              <w:bottom w:val="single" w:sz="12" w:space="0" w:color="auto"/>
              <w:right w:val="single" w:sz="12" w:space="0" w:color="auto"/>
            </w:tcBorders>
          </w:tcPr>
          <w:p w14:paraId="0ACF95B2" w14:textId="1178A14B" w:rsidR="00051AA1" w:rsidRPr="00F56BE1" w:rsidRDefault="00195E9A" w:rsidP="00195E9A">
            <w:pPr>
              <w:numPr>
                <w:ilvl w:val="0"/>
                <w:numId w:val="39"/>
              </w:numPr>
              <w:bidi/>
              <w:spacing w:line="360" w:lineRule="auto"/>
              <w:ind w:left="352" w:hanging="227"/>
              <w:contextualSpacing/>
              <w:rPr>
                <w:rFonts w:ascii="Traditional Arabic" w:hAnsi="Traditional Arabic" w:cs="Traditional Arabic"/>
                <w:sz w:val="26"/>
                <w:szCs w:val="26"/>
                <w:rtl/>
              </w:rPr>
            </w:pPr>
            <w:r w:rsidRPr="008506D1">
              <w:rPr>
                <w:rFonts w:ascii="Sakkal Majalla" w:hAnsi="Sakkal Majalla" w:cs="Sakkal Majalla" w:hint="cs"/>
                <w:b/>
                <w:bCs/>
                <w:rtl/>
              </w:rPr>
              <w:t xml:space="preserve">التعريف بأحكام </w:t>
            </w:r>
            <w:proofErr w:type="gramStart"/>
            <w:r w:rsidRPr="008506D1">
              <w:rPr>
                <w:rFonts w:ascii="Sakkal Majalla" w:hAnsi="Sakkal Majalla" w:cs="Sakkal Majalla" w:hint="cs"/>
                <w:b/>
                <w:bCs/>
                <w:rtl/>
              </w:rPr>
              <w:t>النكاح ،وشروطه</w:t>
            </w:r>
            <w:proofErr w:type="gramEnd"/>
            <w:r w:rsidRPr="008506D1">
              <w:rPr>
                <w:rFonts w:ascii="Sakkal Majalla" w:hAnsi="Sakkal Majalla" w:cs="Sakkal Majalla" w:hint="cs"/>
                <w:b/>
                <w:bCs/>
                <w:rtl/>
              </w:rPr>
              <w:t xml:space="preserve"> وانواعه ،وتفصيل أحكام الطلاق والحقوق المتعلقة به </w:t>
            </w:r>
            <w:r>
              <w:rPr>
                <w:rFonts w:ascii="Sakkal Majalla" w:hAnsi="Sakkal Majalla" w:cs="Sakkal Majalla" w:hint="cs"/>
                <w:b/>
                <w:bCs/>
                <w:rtl/>
              </w:rPr>
              <w:t xml:space="preserve"> </w:t>
            </w:r>
          </w:p>
        </w:tc>
      </w:tr>
    </w:tbl>
    <w:p w14:paraId="05711FF0" w14:textId="4CD03797" w:rsidR="00BD2CF4" w:rsidRPr="005D2DDD" w:rsidRDefault="006F5B3C" w:rsidP="00416FE2">
      <w:pPr>
        <w:pStyle w:val="2"/>
      </w:pPr>
      <w:bookmarkStart w:id="10" w:name="_Toc526247382"/>
      <w:bookmarkStart w:id="11" w:name="_Toc337788"/>
      <w:bookmarkStart w:id="12" w:name="_Hlk950932"/>
      <w:r>
        <w:rPr>
          <w:rFonts w:hint="cs"/>
          <w:rtl/>
        </w:rPr>
        <w:t xml:space="preserve">3. </w:t>
      </w:r>
      <w:r w:rsidR="00E454E0" w:rsidRPr="005D2DDD">
        <w:rPr>
          <w:rtl/>
        </w:rPr>
        <w:t xml:space="preserve">مخرجات التعلم </w:t>
      </w:r>
      <w:r w:rsidR="00BA479B" w:rsidRPr="005D2DDD">
        <w:rPr>
          <w:rtl/>
        </w:rPr>
        <w:t>للمقرر:</w:t>
      </w:r>
      <w:bookmarkEnd w:id="10"/>
      <w:bookmarkEnd w:id="11"/>
    </w:p>
    <w:tbl>
      <w:tblPr>
        <w:tblStyle w:val="af0"/>
        <w:bidiVisual/>
        <w:tblW w:w="9571" w:type="dxa"/>
        <w:tblInd w:w="-136"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753"/>
        <w:gridCol w:w="6946"/>
        <w:gridCol w:w="1872"/>
      </w:tblGrid>
      <w:tr w:rsidR="007363E1" w:rsidRPr="00D315B8" w14:paraId="4E479469" w14:textId="77777777" w:rsidTr="00BD6690">
        <w:trPr>
          <w:tblHeader/>
        </w:trPr>
        <w:tc>
          <w:tcPr>
            <w:tcW w:w="7699" w:type="dxa"/>
            <w:gridSpan w:val="2"/>
            <w:tcBorders>
              <w:top w:val="single" w:sz="12" w:space="0" w:color="auto"/>
              <w:left w:val="single" w:sz="12" w:space="0" w:color="auto"/>
              <w:bottom w:val="single" w:sz="8" w:space="0" w:color="auto"/>
            </w:tcBorders>
            <w:shd w:val="clear" w:color="auto" w:fill="B8CCE4" w:themeFill="accent1" w:themeFillTint="66"/>
            <w:vAlign w:val="center"/>
          </w:tcPr>
          <w:bookmarkEnd w:id="12"/>
          <w:p w14:paraId="63E6DBED" w14:textId="77777777" w:rsidR="007363E1" w:rsidRPr="00BF4843" w:rsidRDefault="007363E1" w:rsidP="007363E1">
            <w:pPr>
              <w:bidi/>
              <w:jc w:val="center"/>
              <w:rPr>
                <w:rFonts w:ascii="Traditional Arabic" w:hAnsi="Traditional Arabic" w:cs="Traditional Arabic"/>
                <w:sz w:val="28"/>
                <w:szCs w:val="28"/>
              </w:rPr>
            </w:pPr>
            <w:r w:rsidRPr="00BF4843">
              <w:rPr>
                <w:rFonts w:ascii="Traditional Arabic" w:hAnsi="Traditional Arabic" w:cs="Traditional Arabic"/>
                <w:b/>
                <w:bCs/>
                <w:sz w:val="28"/>
                <w:szCs w:val="28"/>
                <w:rtl/>
              </w:rPr>
              <w:t>مخرجات التعلم للمقرر</w:t>
            </w:r>
          </w:p>
        </w:tc>
        <w:tc>
          <w:tcPr>
            <w:tcW w:w="1872"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A8FF5C8" w14:textId="77777777" w:rsidR="007363E1" w:rsidRPr="00BF4843" w:rsidRDefault="007363E1" w:rsidP="007363E1">
            <w:pPr>
              <w:bidi/>
              <w:jc w:val="center"/>
              <w:rPr>
                <w:rFonts w:ascii="Traditional Arabic" w:hAnsi="Traditional Arabic" w:cs="Traditional Arabic"/>
                <w:b/>
                <w:bCs/>
                <w:sz w:val="28"/>
                <w:szCs w:val="28"/>
                <w:rtl/>
                <w:lang w:bidi="ar-EG"/>
              </w:rPr>
            </w:pPr>
            <w:r w:rsidRPr="00BF4843">
              <w:rPr>
                <w:rFonts w:ascii="Traditional Arabic" w:hAnsi="Traditional Arabic" w:cs="Traditional Arabic"/>
                <w:b/>
                <w:bCs/>
                <w:sz w:val="28"/>
                <w:szCs w:val="28"/>
                <w:rtl/>
                <w:lang w:bidi="ar-EG"/>
              </w:rPr>
              <w:t xml:space="preserve">رمز </w:t>
            </w:r>
          </w:p>
          <w:p w14:paraId="6FD4B599" w14:textId="77777777" w:rsidR="007363E1" w:rsidRPr="00BF4843" w:rsidRDefault="007363E1" w:rsidP="007363E1">
            <w:pPr>
              <w:bidi/>
              <w:jc w:val="center"/>
              <w:rPr>
                <w:rFonts w:ascii="Traditional Arabic" w:hAnsi="Traditional Arabic" w:cs="Traditional Arabic"/>
                <w:sz w:val="28"/>
                <w:szCs w:val="28"/>
                <w:rtl/>
                <w:lang w:bidi="ar-EG"/>
              </w:rPr>
            </w:pPr>
            <w:r w:rsidRPr="00BF4843">
              <w:rPr>
                <w:rFonts w:ascii="Traditional Arabic" w:hAnsi="Traditional Arabic" w:cs="Traditional Arabic"/>
                <w:b/>
                <w:bCs/>
                <w:sz w:val="28"/>
                <w:szCs w:val="28"/>
                <w:rtl/>
                <w:lang w:bidi="ar-EG"/>
              </w:rPr>
              <w:t>مخرج التعلم المرتبط للبرنامج</w:t>
            </w:r>
            <w:r w:rsidRPr="00BF4843">
              <w:rPr>
                <w:rFonts w:ascii="Traditional Arabic" w:hAnsi="Traditional Arabic" w:cs="Traditional Arabic"/>
                <w:sz w:val="28"/>
                <w:szCs w:val="28"/>
                <w:rtl/>
                <w:lang w:bidi="ar-EG"/>
              </w:rPr>
              <w:t xml:space="preserve"> </w:t>
            </w:r>
          </w:p>
        </w:tc>
      </w:tr>
      <w:tr w:rsidR="007363E1" w:rsidRPr="00D315B8" w14:paraId="5BF10E2F" w14:textId="77777777" w:rsidTr="00BD6690">
        <w:tc>
          <w:tcPr>
            <w:tcW w:w="75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B15544A" w14:textId="77777777" w:rsidR="007363E1" w:rsidRPr="00E44EF7" w:rsidRDefault="007363E1" w:rsidP="007363E1">
            <w:pPr>
              <w:bidi/>
              <w:jc w:val="center"/>
              <w:rPr>
                <w:rFonts w:ascii="Traditional Arabic" w:hAnsi="Traditional Arabic" w:cs="Traditional Arabic"/>
                <w:sz w:val="28"/>
                <w:szCs w:val="28"/>
              </w:rPr>
            </w:pPr>
            <w:r w:rsidRPr="00E44EF7">
              <w:rPr>
                <w:rFonts w:ascii="Traditional Arabic" w:hAnsi="Traditional Arabic" w:cs="Traditional Arabic"/>
                <w:sz w:val="28"/>
                <w:szCs w:val="28"/>
              </w:rPr>
              <w:t>1</w:t>
            </w:r>
          </w:p>
        </w:tc>
        <w:tc>
          <w:tcPr>
            <w:tcW w:w="6946" w:type="dxa"/>
            <w:tcBorders>
              <w:top w:val="single" w:sz="8" w:space="0" w:color="auto"/>
              <w:left w:val="single" w:sz="8" w:space="0" w:color="auto"/>
              <w:bottom w:val="dashSmallGap" w:sz="4" w:space="0" w:color="auto"/>
              <w:right w:val="nil"/>
            </w:tcBorders>
            <w:shd w:val="clear" w:color="auto" w:fill="DBE5F1" w:themeFill="accent1" w:themeFillTint="33"/>
          </w:tcPr>
          <w:p w14:paraId="6C4F740C" w14:textId="1FF61EAB" w:rsidR="007363E1" w:rsidRPr="00E44EF7" w:rsidRDefault="007363E1" w:rsidP="007363E1">
            <w:pPr>
              <w:bidi/>
              <w:jc w:val="lowKashida"/>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المعرفة والفهم</w:t>
            </w:r>
            <w:r w:rsidR="00195E9A">
              <w:rPr>
                <w:rFonts w:ascii="Traditional Arabic" w:hAnsi="Traditional Arabic" w:cs="Traditional Arabic" w:hint="cs"/>
                <w:b/>
                <w:bCs/>
                <w:sz w:val="28"/>
                <w:szCs w:val="28"/>
                <w:rtl/>
                <w:lang w:bidi="ar-EG"/>
              </w:rPr>
              <w:t xml:space="preserve">: </w:t>
            </w:r>
            <w:r w:rsidR="00195E9A" w:rsidRPr="00A74651">
              <w:rPr>
                <w:rFonts w:ascii="Traditional Arabic" w:hAnsi="Traditional Arabic" w:cs="Traditional Arabic"/>
                <w:b/>
                <w:bCs/>
                <w:color w:val="0070C0"/>
                <w:sz w:val="32"/>
                <w:szCs w:val="32"/>
                <w:rtl/>
                <w:lang w:bidi="ar-EG"/>
              </w:rPr>
              <w:t>أن تكون الطالبة قادرة على أن</w:t>
            </w:r>
            <w:r w:rsidR="00195E9A">
              <w:rPr>
                <w:rFonts w:ascii="Traditional Arabic" w:hAnsi="Traditional Arabic" w:cs="Traditional Arabic" w:hint="cs"/>
                <w:b/>
                <w:bCs/>
                <w:sz w:val="28"/>
                <w:szCs w:val="28"/>
                <w:rtl/>
                <w:lang w:bidi="ar-EG"/>
              </w:rPr>
              <w:t>:</w:t>
            </w:r>
          </w:p>
        </w:tc>
        <w:tc>
          <w:tcPr>
            <w:tcW w:w="1872" w:type="dxa"/>
            <w:tcBorders>
              <w:top w:val="single" w:sz="8" w:space="0" w:color="auto"/>
              <w:left w:val="nil"/>
              <w:bottom w:val="dashSmallGap" w:sz="4" w:space="0" w:color="auto"/>
              <w:right w:val="single" w:sz="12" w:space="0" w:color="auto"/>
            </w:tcBorders>
            <w:shd w:val="clear" w:color="auto" w:fill="DBE5F1" w:themeFill="accent1" w:themeFillTint="33"/>
          </w:tcPr>
          <w:p w14:paraId="3F23D00B" w14:textId="77777777" w:rsidR="007363E1" w:rsidRPr="00D315B8" w:rsidRDefault="007363E1" w:rsidP="007363E1">
            <w:pPr>
              <w:bidi/>
              <w:rPr>
                <w:rFonts w:ascii="Traditional Arabic" w:hAnsi="Traditional Arabic" w:cs="Traditional Arabic"/>
              </w:rPr>
            </w:pPr>
          </w:p>
        </w:tc>
      </w:tr>
      <w:tr w:rsidR="00195E9A" w:rsidRPr="00D315B8" w14:paraId="116ED44B" w14:textId="77777777" w:rsidTr="00BD6690">
        <w:tc>
          <w:tcPr>
            <w:tcW w:w="753" w:type="dxa"/>
            <w:shd w:val="clear" w:color="auto" w:fill="auto"/>
          </w:tcPr>
          <w:p w14:paraId="49BA1942" w14:textId="1760507A" w:rsidR="00195E9A" w:rsidRPr="00BF4843" w:rsidRDefault="00195E9A" w:rsidP="00162359">
            <w:pPr>
              <w:jc w:val="right"/>
              <w:rPr>
                <w:rFonts w:ascii="Traditional Arabic" w:hAnsi="Traditional Arabic" w:cs="Traditional Arabic"/>
                <w:sz w:val="26"/>
                <w:szCs w:val="26"/>
              </w:rPr>
            </w:pPr>
            <w:r>
              <w:rPr>
                <w:rFonts w:ascii="Traditional Arabic" w:hAnsi="Traditional Arabic" w:cs="Traditional Arabic"/>
                <w:sz w:val="26"/>
                <w:szCs w:val="26"/>
              </w:rPr>
              <w:t>1.1</w:t>
            </w:r>
          </w:p>
        </w:tc>
        <w:tc>
          <w:tcPr>
            <w:tcW w:w="6946" w:type="dxa"/>
          </w:tcPr>
          <w:p w14:paraId="0367E04F" w14:textId="58B69C0E" w:rsidR="00195E9A" w:rsidRPr="00676CEF" w:rsidRDefault="00195E9A" w:rsidP="00195E9A">
            <w:pPr>
              <w:bidi/>
              <w:jc w:val="lowKashida"/>
              <w:rPr>
                <w:rFonts w:ascii="Sakkal Majalla" w:hAnsi="Sakkal Majalla" w:cs="Sakkal Majalla"/>
                <w:b/>
                <w:bCs/>
                <w:sz w:val="28"/>
                <w:szCs w:val="28"/>
              </w:rPr>
            </w:pPr>
            <w:r w:rsidRPr="00676CEF">
              <w:rPr>
                <w:rFonts w:ascii="Sakkal Majalla" w:hAnsi="Sakkal Majalla" w:cs="Sakkal Majalla"/>
                <w:b/>
                <w:bCs/>
                <w:sz w:val="28"/>
                <w:szCs w:val="28"/>
                <w:rtl/>
              </w:rPr>
              <w:t>تبين أحكام النكاح وشروط صحته، وعيوب الزوجة والزوج وأثرها في عقد النكاح.</w:t>
            </w:r>
          </w:p>
        </w:tc>
        <w:tc>
          <w:tcPr>
            <w:tcW w:w="1872" w:type="dxa"/>
            <w:tcBorders>
              <w:top w:val="dashSmallGap" w:sz="4" w:space="0" w:color="auto"/>
              <w:left w:val="single" w:sz="8" w:space="0" w:color="auto"/>
              <w:bottom w:val="dashSmallGap" w:sz="4" w:space="0" w:color="auto"/>
              <w:right w:val="single" w:sz="12" w:space="0" w:color="auto"/>
            </w:tcBorders>
          </w:tcPr>
          <w:p w14:paraId="4314D652" w14:textId="06DA8268" w:rsidR="00195E9A" w:rsidRPr="00D55DD2" w:rsidRDefault="00D55DD2" w:rsidP="00195E9A">
            <w:pPr>
              <w:bidi/>
              <w:rPr>
                <w:rFonts w:ascii="Traditional Arabic" w:hAnsi="Traditional Arabic" w:cs="Traditional Arabic"/>
                <w:b/>
                <w:bCs/>
                <w:color w:val="4F81BD" w:themeColor="accent1"/>
                <w:sz w:val="26"/>
                <w:szCs w:val="26"/>
                <w:rtl/>
              </w:rPr>
            </w:pPr>
            <w:r w:rsidRPr="00D55DD2">
              <w:rPr>
                <w:rFonts w:ascii="Traditional Arabic" w:hAnsi="Traditional Arabic" w:cs="Traditional Arabic" w:hint="cs"/>
                <w:b/>
                <w:bCs/>
                <w:color w:val="4F81BD" w:themeColor="accent1"/>
                <w:sz w:val="26"/>
                <w:szCs w:val="26"/>
                <w:rtl/>
              </w:rPr>
              <w:t>ع5</w:t>
            </w:r>
          </w:p>
        </w:tc>
      </w:tr>
      <w:tr w:rsidR="00195E9A" w:rsidRPr="00D315B8" w14:paraId="796C8A74" w14:textId="77777777" w:rsidTr="00BD6690">
        <w:tc>
          <w:tcPr>
            <w:tcW w:w="753" w:type="dxa"/>
            <w:shd w:val="clear" w:color="auto" w:fill="auto"/>
          </w:tcPr>
          <w:p w14:paraId="63D3062E" w14:textId="1736CCA1" w:rsidR="00195E9A" w:rsidRPr="00BF4843" w:rsidRDefault="00195E9A" w:rsidP="00162359">
            <w:pPr>
              <w:bidi/>
              <w:jc w:val="both"/>
              <w:rPr>
                <w:rFonts w:ascii="Traditional Arabic" w:hAnsi="Traditional Arabic" w:cs="Traditional Arabic"/>
                <w:sz w:val="26"/>
                <w:szCs w:val="26"/>
              </w:rPr>
            </w:pPr>
            <w:r>
              <w:rPr>
                <w:rFonts w:ascii="Traditional Arabic" w:hAnsi="Traditional Arabic" w:cs="Traditional Arabic"/>
                <w:sz w:val="26"/>
                <w:szCs w:val="26"/>
              </w:rPr>
              <w:t>1.2</w:t>
            </w:r>
          </w:p>
        </w:tc>
        <w:tc>
          <w:tcPr>
            <w:tcW w:w="6946" w:type="dxa"/>
          </w:tcPr>
          <w:p w14:paraId="31A0F0BF" w14:textId="33395F3D" w:rsidR="00195E9A" w:rsidRPr="00676CEF" w:rsidRDefault="00195E9A" w:rsidP="00195E9A">
            <w:pPr>
              <w:bidi/>
              <w:jc w:val="lowKashida"/>
              <w:rPr>
                <w:rFonts w:ascii="Sakkal Majalla" w:hAnsi="Sakkal Majalla" w:cs="Sakkal Majalla"/>
                <w:b/>
                <w:bCs/>
                <w:sz w:val="28"/>
                <w:szCs w:val="28"/>
              </w:rPr>
            </w:pPr>
            <w:r w:rsidRPr="00676CEF">
              <w:rPr>
                <w:rFonts w:ascii="Sakkal Majalla" w:hAnsi="Sakkal Majalla" w:cs="Sakkal Majalla"/>
                <w:b/>
                <w:bCs/>
                <w:sz w:val="28"/>
                <w:szCs w:val="28"/>
                <w:rtl/>
              </w:rPr>
              <w:t xml:space="preserve">توضح أحكام الرضاع </w:t>
            </w:r>
            <w:proofErr w:type="gramStart"/>
            <w:r w:rsidR="00D26074" w:rsidRPr="00676CEF">
              <w:rPr>
                <w:rFonts w:ascii="Sakkal Majalla" w:hAnsi="Sakkal Majalla" w:cs="Sakkal Majalla"/>
                <w:b/>
                <w:bCs/>
                <w:sz w:val="28"/>
                <w:szCs w:val="28"/>
                <w:rtl/>
              </w:rPr>
              <w:t>و الحضانة</w:t>
            </w:r>
            <w:proofErr w:type="gramEnd"/>
            <w:r w:rsidR="00D26074" w:rsidRPr="00676CEF">
              <w:rPr>
                <w:rFonts w:ascii="Sakkal Majalla" w:hAnsi="Sakkal Majalla" w:cs="Sakkal Majalla"/>
                <w:b/>
                <w:bCs/>
                <w:sz w:val="28"/>
                <w:szCs w:val="28"/>
                <w:rtl/>
              </w:rPr>
              <w:t xml:space="preserve"> </w:t>
            </w:r>
            <w:r w:rsidRPr="00676CEF">
              <w:rPr>
                <w:rFonts w:ascii="Sakkal Majalla" w:hAnsi="Sakkal Majalla" w:cs="Sakkal Majalla"/>
                <w:b/>
                <w:bCs/>
                <w:sz w:val="28"/>
                <w:szCs w:val="28"/>
                <w:rtl/>
              </w:rPr>
              <w:t>المستنبطة من أدلتها الشرعية</w:t>
            </w:r>
          </w:p>
        </w:tc>
        <w:tc>
          <w:tcPr>
            <w:tcW w:w="1872" w:type="dxa"/>
            <w:tcBorders>
              <w:top w:val="dashSmallGap" w:sz="4" w:space="0" w:color="auto"/>
              <w:left w:val="single" w:sz="8" w:space="0" w:color="auto"/>
              <w:bottom w:val="dashSmallGap" w:sz="4" w:space="0" w:color="auto"/>
              <w:right w:val="single" w:sz="12" w:space="0" w:color="auto"/>
            </w:tcBorders>
          </w:tcPr>
          <w:p w14:paraId="0640A7A8" w14:textId="564D88B6" w:rsidR="00195E9A" w:rsidRPr="00D55DD2" w:rsidRDefault="00D55DD2" w:rsidP="00195E9A">
            <w:pPr>
              <w:bidi/>
              <w:rPr>
                <w:rFonts w:ascii="Traditional Arabic" w:hAnsi="Traditional Arabic" w:cs="Traditional Arabic"/>
                <w:b/>
                <w:bCs/>
                <w:color w:val="4F81BD" w:themeColor="accent1"/>
                <w:sz w:val="26"/>
                <w:szCs w:val="26"/>
              </w:rPr>
            </w:pPr>
            <w:r w:rsidRPr="00D55DD2">
              <w:rPr>
                <w:rFonts w:ascii="Traditional Arabic" w:hAnsi="Traditional Arabic" w:cs="Traditional Arabic" w:hint="cs"/>
                <w:b/>
                <w:bCs/>
                <w:color w:val="4F81BD" w:themeColor="accent1"/>
                <w:sz w:val="26"/>
                <w:szCs w:val="26"/>
                <w:rtl/>
              </w:rPr>
              <w:t>ع5</w:t>
            </w:r>
          </w:p>
        </w:tc>
      </w:tr>
      <w:tr w:rsidR="00D26074" w:rsidRPr="00D315B8" w14:paraId="7287BAA9" w14:textId="77777777" w:rsidTr="00BD6690">
        <w:tc>
          <w:tcPr>
            <w:tcW w:w="753" w:type="dxa"/>
            <w:shd w:val="clear" w:color="auto" w:fill="auto"/>
          </w:tcPr>
          <w:p w14:paraId="54088DB5" w14:textId="713616A5" w:rsidR="00D26074" w:rsidRPr="00BF4843" w:rsidRDefault="00D26074" w:rsidP="00162359">
            <w:pPr>
              <w:bidi/>
              <w:jc w:val="both"/>
              <w:rPr>
                <w:rFonts w:ascii="Traditional Arabic" w:hAnsi="Traditional Arabic" w:cs="Traditional Arabic"/>
                <w:sz w:val="26"/>
                <w:szCs w:val="26"/>
              </w:rPr>
            </w:pPr>
            <w:r>
              <w:rPr>
                <w:rFonts w:ascii="Traditional Arabic" w:hAnsi="Traditional Arabic" w:cs="Traditional Arabic"/>
                <w:sz w:val="26"/>
                <w:szCs w:val="26"/>
              </w:rPr>
              <w:t>1.3</w:t>
            </w:r>
          </w:p>
        </w:tc>
        <w:tc>
          <w:tcPr>
            <w:tcW w:w="6946" w:type="dxa"/>
          </w:tcPr>
          <w:p w14:paraId="67314579" w14:textId="48375A5A" w:rsidR="00D26074" w:rsidRPr="00676CEF" w:rsidRDefault="00D26074" w:rsidP="00D26074">
            <w:pPr>
              <w:bidi/>
              <w:jc w:val="lowKashida"/>
              <w:rPr>
                <w:rFonts w:ascii="Sakkal Majalla" w:hAnsi="Sakkal Majalla" w:cs="Sakkal Majalla"/>
                <w:b/>
                <w:bCs/>
                <w:sz w:val="28"/>
                <w:szCs w:val="28"/>
              </w:rPr>
            </w:pPr>
            <w:proofErr w:type="gramStart"/>
            <w:r w:rsidRPr="00676CEF">
              <w:rPr>
                <w:rFonts w:ascii="Sakkal Majalla" w:hAnsi="Sakkal Majalla" w:cs="Sakkal Majalla"/>
                <w:b/>
                <w:bCs/>
                <w:sz w:val="28"/>
                <w:szCs w:val="28"/>
                <w:rtl/>
              </w:rPr>
              <w:t>تسرد  أحكام</w:t>
            </w:r>
            <w:proofErr w:type="gramEnd"/>
            <w:r w:rsidRPr="00676CEF">
              <w:rPr>
                <w:rFonts w:ascii="Sakkal Majalla" w:hAnsi="Sakkal Majalla" w:cs="Sakkal Majalla"/>
                <w:b/>
                <w:bCs/>
                <w:sz w:val="28"/>
                <w:szCs w:val="28"/>
                <w:rtl/>
              </w:rPr>
              <w:t xml:space="preserve"> الإحداد المستنبطة من أدلتها الشرعية</w:t>
            </w:r>
          </w:p>
        </w:tc>
        <w:tc>
          <w:tcPr>
            <w:tcW w:w="1872" w:type="dxa"/>
            <w:tcBorders>
              <w:top w:val="dashSmallGap" w:sz="4" w:space="0" w:color="auto"/>
              <w:left w:val="single" w:sz="8" w:space="0" w:color="auto"/>
              <w:bottom w:val="dashSmallGap" w:sz="4" w:space="0" w:color="auto"/>
              <w:right w:val="single" w:sz="12" w:space="0" w:color="auto"/>
            </w:tcBorders>
          </w:tcPr>
          <w:p w14:paraId="6843224C" w14:textId="675E5FE3" w:rsidR="00D26074" w:rsidRPr="00D55DD2" w:rsidRDefault="00D26074" w:rsidP="00D26074">
            <w:pPr>
              <w:bidi/>
              <w:rPr>
                <w:rFonts w:ascii="Traditional Arabic" w:hAnsi="Traditional Arabic" w:cs="Traditional Arabic"/>
                <w:b/>
                <w:bCs/>
                <w:color w:val="4F81BD" w:themeColor="accent1"/>
                <w:sz w:val="26"/>
                <w:szCs w:val="26"/>
              </w:rPr>
            </w:pPr>
            <w:r w:rsidRPr="00D55DD2">
              <w:rPr>
                <w:rFonts w:ascii="Traditional Arabic" w:hAnsi="Traditional Arabic" w:cs="Traditional Arabic" w:hint="cs"/>
                <w:b/>
                <w:bCs/>
                <w:color w:val="4F81BD" w:themeColor="accent1"/>
                <w:sz w:val="26"/>
                <w:szCs w:val="26"/>
                <w:rtl/>
              </w:rPr>
              <w:t>ع5</w:t>
            </w:r>
          </w:p>
        </w:tc>
      </w:tr>
      <w:tr w:rsidR="00D26074" w:rsidRPr="00D315B8" w14:paraId="4A21A003" w14:textId="77777777" w:rsidTr="00BD6690">
        <w:tc>
          <w:tcPr>
            <w:tcW w:w="753" w:type="dxa"/>
            <w:shd w:val="clear" w:color="auto" w:fill="auto"/>
          </w:tcPr>
          <w:p w14:paraId="5C10EBAA" w14:textId="252BBAD6" w:rsidR="00D26074" w:rsidRPr="00BF4843" w:rsidRDefault="00D26074" w:rsidP="00162359">
            <w:pPr>
              <w:bidi/>
              <w:jc w:val="both"/>
              <w:rPr>
                <w:rFonts w:ascii="Traditional Arabic" w:hAnsi="Traditional Arabic" w:cs="Traditional Arabic"/>
                <w:sz w:val="26"/>
                <w:szCs w:val="26"/>
              </w:rPr>
            </w:pPr>
            <w:r>
              <w:rPr>
                <w:rFonts w:ascii="Traditional Arabic" w:hAnsi="Traditional Arabic" w:cs="Traditional Arabic"/>
                <w:sz w:val="26"/>
                <w:szCs w:val="26"/>
              </w:rPr>
              <w:lastRenderedPageBreak/>
              <w:t>1.4</w:t>
            </w:r>
          </w:p>
        </w:tc>
        <w:tc>
          <w:tcPr>
            <w:tcW w:w="6946" w:type="dxa"/>
          </w:tcPr>
          <w:p w14:paraId="102DC5C8" w14:textId="724B1516" w:rsidR="00D26074" w:rsidRPr="00676CEF" w:rsidRDefault="00D26074" w:rsidP="00D26074">
            <w:pPr>
              <w:bidi/>
              <w:jc w:val="lowKashida"/>
              <w:rPr>
                <w:rFonts w:ascii="Sakkal Majalla" w:hAnsi="Sakkal Majalla" w:cs="Sakkal Majalla"/>
                <w:b/>
                <w:bCs/>
                <w:sz w:val="28"/>
                <w:szCs w:val="28"/>
              </w:rPr>
            </w:pPr>
            <w:r w:rsidRPr="00676CEF">
              <w:rPr>
                <w:rFonts w:ascii="Sakkal Majalla" w:hAnsi="Sakkal Majalla" w:cs="Sakkal Majalla"/>
                <w:b/>
                <w:bCs/>
                <w:sz w:val="28"/>
                <w:szCs w:val="28"/>
                <w:rtl/>
              </w:rPr>
              <w:t xml:space="preserve">تشرح أحكام اللباس </w:t>
            </w:r>
            <w:proofErr w:type="gramStart"/>
            <w:r w:rsidRPr="00676CEF">
              <w:rPr>
                <w:rFonts w:ascii="Sakkal Majalla" w:hAnsi="Sakkal Majalla" w:cs="Sakkal Majalla"/>
                <w:b/>
                <w:bCs/>
                <w:sz w:val="28"/>
                <w:szCs w:val="28"/>
                <w:rtl/>
              </w:rPr>
              <w:t>والزينة  المستنبطة</w:t>
            </w:r>
            <w:proofErr w:type="gramEnd"/>
            <w:r w:rsidRPr="00676CEF">
              <w:rPr>
                <w:rFonts w:ascii="Sakkal Majalla" w:hAnsi="Sakkal Majalla" w:cs="Sakkal Majalla"/>
                <w:b/>
                <w:bCs/>
                <w:sz w:val="28"/>
                <w:szCs w:val="28"/>
                <w:rtl/>
              </w:rPr>
              <w:t xml:space="preserve"> من أدلتها الشرعية</w:t>
            </w:r>
          </w:p>
        </w:tc>
        <w:tc>
          <w:tcPr>
            <w:tcW w:w="1872" w:type="dxa"/>
            <w:tcBorders>
              <w:top w:val="dashSmallGap" w:sz="4" w:space="0" w:color="auto"/>
              <w:left w:val="single" w:sz="8" w:space="0" w:color="auto"/>
              <w:bottom w:val="single" w:sz="8" w:space="0" w:color="auto"/>
              <w:right w:val="single" w:sz="12" w:space="0" w:color="auto"/>
            </w:tcBorders>
          </w:tcPr>
          <w:p w14:paraId="47094825" w14:textId="297F1A48" w:rsidR="00D26074" w:rsidRPr="00D55DD2" w:rsidRDefault="00D26074" w:rsidP="00D26074">
            <w:pPr>
              <w:bidi/>
              <w:rPr>
                <w:rFonts w:ascii="Traditional Arabic" w:hAnsi="Traditional Arabic" w:cs="Traditional Arabic"/>
                <w:b/>
                <w:bCs/>
                <w:color w:val="4F81BD" w:themeColor="accent1"/>
                <w:sz w:val="26"/>
                <w:szCs w:val="26"/>
              </w:rPr>
            </w:pPr>
            <w:r w:rsidRPr="00D55DD2">
              <w:rPr>
                <w:rFonts w:ascii="Traditional Arabic" w:hAnsi="Traditional Arabic" w:cs="Traditional Arabic" w:hint="cs"/>
                <w:b/>
                <w:bCs/>
                <w:color w:val="4F81BD" w:themeColor="accent1"/>
                <w:sz w:val="26"/>
                <w:szCs w:val="26"/>
                <w:rtl/>
              </w:rPr>
              <w:t>ع5</w:t>
            </w:r>
          </w:p>
        </w:tc>
      </w:tr>
      <w:tr w:rsidR="00D26074" w:rsidRPr="00D315B8" w14:paraId="73DA1B84" w14:textId="77777777" w:rsidTr="00D0789E">
        <w:tc>
          <w:tcPr>
            <w:tcW w:w="75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642CFB1C" w14:textId="77777777" w:rsidR="00D26074" w:rsidRPr="00E44EF7" w:rsidRDefault="00D26074" w:rsidP="00162359">
            <w:pPr>
              <w:bidi/>
              <w:rPr>
                <w:rFonts w:ascii="Traditional Arabic" w:hAnsi="Traditional Arabic" w:cs="Traditional Arabic"/>
                <w:b/>
                <w:bCs/>
                <w:sz w:val="28"/>
                <w:szCs w:val="28"/>
              </w:rPr>
            </w:pPr>
            <w:r w:rsidRPr="00E44EF7">
              <w:rPr>
                <w:rFonts w:ascii="Traditional Arabic" w:hAnsi="Traditional Arabic" w:cs="Traditional Arabic"/>
                <w:b/>
                <w:bCs/>
                <w:sz w:val="28"/>
                <w:szCs w:val="28"/>
              </w:rPr>
              <w:t>2</w:t>
            </w:r>
          </w:p>
        </w:tc>
        <w:tc>
          <w:tcPr>
            <w:tcW w:w="6946" w:type="dxa"/>
            <w:tcBorders>
              <w:top w:val="single" w:sz="8" w:space="0" w:color="auto"/>
              <w:left w:val="single" w:sz="8" w:space="0" w:color="auto"/>
              <w:bottom w:val="single" w:sz="12" w:space="0" w:color="auto"/>
              <w:right w:val="nil"/>
            </w:tcBorders>
            <w:shd w:val="clear" w:color="auto" w:fill="DBE5F1" w:themeFill="accent1" w:themeFillTint="33"/>
          </w:tcPr>
          <w:p w14:paraId="2CAA4727" w14:textId="0A9C371D" w:rsidR="00D26074" w:rsidRPr="00E44EF7" w:rsidRDefault="00D26074" w:rsidP="00D26074">
            <w:pPr>
              <w:bidi/>
              <w:jc w:val="lowKashida"/>
              <w:rPr>
                <w:rFonts w:ascii="Traditional Arabic" w:hAnsi="Traditional Arabic" w:cs="Traditional Arabic"/>
                <w:b/>
                <w:bCs/>
                <w:sz w:val="28"/>
                <w:szCs w:val="28"/>
                <w:lang w:bidi="ar-EG"/>
              </w:rPr>
            </w:pPr>
            <w:r w:rsidRPr="00E44EF7">
              <w:rPr>
                <w:rFonts w:ascii="Traditional Arabic" w:hAnsi="Traditional Arabic" w:cs="Traditional Arabic"/>
                <w:b/>
                <w:bCs/>
                <w:sz w:val="28"/>
                <w:szCs w:val="28"/>
                <w:rtl/>
                <w:lang w:bidi="ar-EG"/>
              </w:rPr>
              <w:t>المهارات</w:t>
            </w:r>
            <w:r>
              <w:rPr>
                <w:rFonts w:ascii="Traditional Arabic" w:hAnsi="Traditional Arabic" w:cs="Traditional Arabic" w:hint="cs"/>
                <w:b/>
                <w:bCs/>
                <w:sz w:val="28"/>
                <w:szCs w:val="28"/>
                <w:rtl/>
                <w:lang w:bidi="ar-EG"/>
              </w:rPr>
              <w:t xml:space="preserve">: </w:t>
            </w:r>
            <w:r w:rsidRPr="00A74651">
              <w:rPr>
                <w:rFonts w:ascii="Traditional Arabic" w:hAnsi="Traditional Arabic" w:cs="Traditional Arabic"/>
                <w:b/>
                <w:bCs/>
                <w:color w:val="0070C0"/>
                <w:sz w:val="32"/>
                <w:szCs w:val="32"/>
                <w:rtl/>
                <w:lang w:bidi="ar-EG"/>
              </w:rPr>
              <w:t>أن تكون الطالبة قادرة على أن</w:t>
            </w:r>
            <w:r>
              <w:rPr>
                <w:rFonts w:ascii="Traditional Arabic" w:hAnsi="Traditional Arabic" w:cs="Traditional Arabic" w:hint="cs"/>
                <w:b/>
                <w:bCs/>
                <w:sz w:val="28"/>
                <w:szCs w:val="28"/>
                <w:rtl/>
                <w:lang w:bidi="ar-EG"/>
              </w:rPr>
              <w:t>:</w:t>
            </w:r>
          </w:p>
        </w:tc>
        <w:tc>
          <w:tcPr>
            <w:tcW w:w="1872" w:type="dxa"/>
            <w:tcBorders>
              <w:top w:val="single" w:sz="8" w:space="0" w:color="auto"/>
              <w:left w:val="nil"/>
              <w:bottom w:val="single" w:sz="12" w:space="0" w:color="auto"/>
              <w:right w:val="single" w:sz="12" w:space="0" w:color="auto"/>
            </w:tcBorders>
            <w:shd w:val="clear" w:color="auto" w:fill="DBE5F1" w:themeFill="accent1" w:themeFillTint="33"/>
          </w:tcPr>
          <w:p w14:paraId="1B785ED0" w14:textId="77777777" w:rsidR="00D26074" w:rsidRPr="00D315B8" w:rsidRDefault="00D26074" w:rsidP="00D26074">
            <w:pPr>
              <w:bidi/>
              <w:rPr>
                <w:rFonts w:ascii="Traditional Arabic" w:hAnsi="Traditional Arabic" w:cs="Traditional Arabic"/>
              </w:rPr>
            </w:pPr>
          </w:p>
        </w:tc>
      </w:tr>
      <w:tr w:rsidR="00A039BD" w:rsidRPr="00D315B8" w14:paraId="24A2A87E" w14:textId="77777777" w:rsidTr="00D0789E">
        <w:tc>
          <w:tcPr>
            <w:tcW w:w="753" w:type="dxa"/>
            <w:tcBorders>
              <w:top w:val="single" w:sz="12" w:space="0" w:color="auto"/>
            </w:tcBorders>
            <w:shd w:val="clear" w:color="auto" w:fill="auto"/>
          </w:tcPr>
          <w:p w14:paraId="115E7B83" w14:textId="4A07A49C" w:rsidR="00A039BD" w:rsidRPr="00D315B8" w:rsidRDefault="00A039BD" w:rsidP="00162359">
            <w:pPr>
              <w:bidi/>
              <w:jc w:val="both"/>
              <w:rPr>
                <w:rFonts w:ascii="Traditional Arabic" w:hAnsi="Traditional Arabic" w:cs="Traditional Arabic"/>
              </w:rPr>
            </w:pPr>
            <w:r>
              <w:rPr>
                <w:rFonts w:ascii="Traditional Arabic" w:hAnsi="Traditional Arabic" w:cs="Traditional Arabic"/>
              </w:rPr>
              <w:t>2.1</w:t>
            </w:r>
          </w:p>
        </w:tc>
        <w:tc>
          <w:tcPr>
            <w:tcW w:w="6946" w:type="dxa"/>
            <w:tcBorders>
              <w:top w:val="single" w:sz="12" w:space="0" w:color="auto"/>
            </w:tcBorders>
          </w:tcPr>
          <w:p w14:paraId="70B4FB12" w14:textId="6C45002E" w:rsidR="00A039BD" w:rsidRPr="00676CEF" w:rsidRDefault="00A039BD" w:rsidP="00A039BD">
            <w:pPr>
              <w:bidi/>
              <w:jc w:val="lowKashida"/>
              <w:rPr>
                <w:rFonts w:ascii="Sakkal Majalla" w:hAnsi="Sakkal Majalla" w:cs="Sakkal Majalla"/>
                <w:b/>
                <w:bCs/>
                <w:sz w:val="28"/>
                <w:szCs w:val="28"/>
              </w:rPr>
            </w:pPr>
            <w:r w:rsidRPr="00676CEF">
              <w:rPr>
                <w:rFonts w:ascii="Sakkal Majalla" w:hAnsi="Sakkal Majalla" w:cs="Sakkal Majalla"/>
                <w:b/>
                <w:bCs/>
                <w:sz w:val="28"/>
                <w:szCs w:val="28"/>
                <w:rtl/>
              </w:rPr>
              <w:t xml:space="preserve"> تميز بين حالات الشك في الرضاع، وحكم كل منها، وآثار الرضاع في فسخ النكاح.</w:t>
            </w:r>
          </w:p>
        </w:tc>
        <w:tc>
          <w:tcPr>
            <w:tcW w:w="1872" w:type="dxa"/>
            <w:tcBorders>
              <w:top w:val="single" w:sz="12" w:space="0" w:color="auto"/>
              <w:left w:val="single" w:sz="8" w:space="0" w:color="auto"/>
              <w:bottom w:val="single" w:sz="12" w:space="0" w:color="auto"/>
              <w:right w:val="single" w:sz="12" w:space="0" w:color="auto"/>
            </w:tcBorders>
          </w:tcPr>
          <w:p w14:paraId="6A10E15D" w14:textId="1F4810F8" w:rsidR="00A039BD" w:rsidRPr="00D55DD2" w:rsidRDefault="00A039BD" w:rsidP="00A039BD">
            <w:pPr>
              <w:bidi/>
              <w:rPr>
                <w:rFonts w:ascii="Traditional Arabic" w:hAnsi="Traditional Arabic" w:cs="Traditional Arabic"/>
                <w:b/>
                <w:bCs/>
                <w:color w:val="4F81BD" w:themeColor="accent1"/>
                <w:sz w:val="26"/>
                <w:szCs w:val="26"/>
              </w:rPr>
            </w:pPr>
            <w:r w:rsidRPr="00D55DD2">
              <w:rPr>
                <w:rFonts w:ascii="Traditional Arabic" w:hAnsi="Traditional Arabic" w:cs="Traditional Arabic" w:hint="cs"/>
                <w:b/>
                <w:bCs/>
                <w:color w:val="4F81BD" w:themeColor="accent1"/>
                <w:sz w:val="26"/>
                <w:szCs w:val="26"/>
                <w:rtl/>
              </w:rPr>
              <w:t>م1</w:t>
            </w:r>
          </w:p>
        </w:tc>
      </w:tr>
      <w:tr w:rsidR="00A039BD" w:rsidRPr="00D315B8" w14:paraId="452ADA1C" w14:textId="77777777" w:rsidTr="00BD6690">
        <w:tc>
          <w:tcPr>
            <w:tcW w:w="753" w:type="dxa"/>
            <w:shd w:val="clear" w:color="auto" w:fill="auto"/>
          </w:tcPr>
          <w:p w14:paraId="0F26BF58" w14:textId="21E7F0E6" w:rsidR="00A039BD" w:rsidRPr="00D315B8" w:rsidRDefault="00A039BD" w:rsidP="00162359">
            <w:pPr>
              <w:bidi/>
              <w:jc w:val="both"/>
              <w:rPr>
                <w:rFonts w:ascii="Traditional Arabic" w:hAnsi="Traditional Arabic" w:cs="Traditional Arabic"/>
              </w:rPr>
            </w:pPr>
            <w:r>
              <w:rPr>
                <w:rFonts w:ascii="Traditional Arabic" w:hAnsi="Traditional Arabic" w:cs="Traditional Arabic"/>
              </w:rPr>
              <w:t>2.2</w:t>
            </w:r>
          </w:p>
        </w:tc>
        <w:tc>
          <w:tcPr>
            <w:tcW w:w="6946" w:type="dxa"/>
          </w:tcPr>
          <w:p w14:paraId="5C875714" w14:textId="2E24E54A" w:rsidR="00A039BD" w:rsidRPr="00676CEF" w:rsidRDefault="00A039BD" w:rsidP="00A039BD">
            <w:pPr>
              <w:bidi/>
              <w:jc w:val="lowKashida"/>
              <w:rPr>
                <w:rFonts w:ascii="Sakkal Majalla" w:hAnsi="Sakkal Majalla" w:cs="Sakkal Majalla"/>
                <w:b/>
                <w:bCs/>
                <w:sz w:val="28"/>
                <w:szCs w:val="28"/>
              </w:rPr>
            </w:pPr>
            <w:r w:rsidRPr="00676CEF">
              <w:rPr>
                <w:rFonts w:ascii="Sakkal Majalla" w:hAnsi="Sakkal Majalla" w:cs="Sakkal Majalla"/>
                <w:b/>
                <w:bCs/>
                <w:sz w:val="28"/>
                <w:szCs w:val="28"/>
                <w:rtl/>
              </w:rPr>
              <w:t xml:space="preserve"> تفرق بين موانع الحضانة ومسقطاتها ومراتب الأحقية بها</w:t>
            </w:r>
          </w:p>
        </w:tc>
        <w:tc>
          <w:tcPr>
            <w:tcW w:w="1872" w:type="dxa"/>
            <w:tcBorders>
              <w:top w:val="dashSmallGap" w:sz="4" w:space="0" w:color="auto"/>
              <w:left w:val="single" w:sz="8" w:space="0" w:color="auto"/>
              <w:bottom w:val="single" w:sz="12" w:space="0" w:color="auto"/>
              <w:right w:val="single" w:sz="12" w:space="0" w:color="auto"/>
            </w:tcBorders>
          </w:tcPr>
          <w:p w14:paraId="4F247860" w14:textId="1791FEC8" w:rsidR="00A039BD" w:rsidRPr="00D55DD2" w:rsidRDefault="00A039BD" w:rsidP="00A039BD">
            <w:pPr>
              <w:bidi/>
              <w:rPr>
                <w:rFonts w:ascii="Traditional Arabic" w:hAnsi="Traditional Arabic" w:cs="Traditional Arabic"/>
                <w:b/>
                <w:bCs/>
                <w:color w:val="4F81BD" w:themeColor="accent1"/>
                <w:sz w:val="26"/>
                <w:szCs w:val="26"/>
              </w:rPr>
            </w:pPr>
            <w:r w:rsidRPr="00D55DD2">
              <w:rPr>
                <w:rFonts w:ascii="Traditional Arabic" w:hAnsi="Traditional Arabic" w:cs="Traditional Arabic" w:hint="cs"/>
                <w:b/>
                <w:bCs/>
                <w:color w:val="4F81BD" w:themeColor="accent1"/>
                <w:sz w:val="26"/>
                <w:szCs w:val="26"/>
                <w:rtl/>
              </w:rPr>
              <w:t>م1</w:t>
            </w:r>
          </w:p>
        </w:tc>
      </w:tr>
      <w:tr w:rsidR="00D26074" w:rsidRPr="00D315B8" w14:paraId="5C760B0B" w14:textId="77777777" w:rsidTr="00D0789E">
        <w:tc>
          <w:tcPr>
            <w:tcW w:w="75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5379774" w14:textId="77777777" w:rsidR="00D26074" w:rsidRPr="00E44EF7" w:rsidRDefault="00D26074" w:rsidP="00D26074">
            <w:pPr>
              <w:bidi/>
              <w:jc w:val="center"/>
              <w:rPr>
                <w:rFonts w:ascii="Traditional Arabic" w:hAnsi="Traditional Arabic" w:cs="Traditional Arabic"/>
                <w:b/>
                <w:bCs/>
                <w:sz w:val="28"/>
                <w:szCs w:val="28"/>
              </w:rPr>
            </w:pPr>
            <w:r w:rsidRPr="00E44EF7">
              <w:rPr>
                <w:rFonts w:ascii="Traditional Arabic" w:hAnsi="Traditional Arabic" w:cs="Traditional Arabic"/>
                <w:b/>
                <w:bCs/>
                <w:sz w:val="28"/>
                <w:szCs w:val="28"/>
              </w:rPr>
              <w:t>3</w:t>
            </w:r>
          </w:p>
        </w:tc>
        <w:tc>
          <w:tcPr>
            <w:tcW w:w="6946" w:type="dxa"/>
            <w:tcBorders>
              <w:top w:val="single" w:sz="8" w:space="0" w:color="auto"/>
              <w:left w:val="single" w:sz="8" w:space="0" w:color="auto"/>
              <w:bottom w:val="single" w:sz="12" w:space="0" w:color="auto"/>
              <w:right w:val="nil"/>
            </w:tcBorders>
            <w:shd w:val="clear" w:color="auto" w:fill="DBE5F1" w:themeFill="accent1" w:themeFillTint="33"/>
          </w:tcPr>
          <w:p w14:paraId="70BA260A" w14:textId="1D1EA970" w:rsidR="00D26074" w:rsidRPr="00E44EF7" w:rsidRDefault="00D26074" w:rsidP="00D26074">
            <w:pPr>
              <w:bidi/>
              <w:jc w:val="lowKashida"/>
              <w:rPr>
                <w:rFonts w:ascii="Traditional Arabic" w:hAnsi="Traditional Arabic" w:cs="Traditional Arabic"/>
                <w:b/>
                <w:bCs/>
                <w:sz w:val="28"/>
                <w:szCs w:val="28"/>
                <w:lang w:bidi="ar-EG"/>
              </w:rPr>
            </w:pPr>
            <w:r>
              <w:rPr>
                <w:rFonts w:ascii="Traditional Arabic" w:hAnsi="Traditional Arabic" w:cs="Traditional Arabic" w:hint="cs"/>
                <w:b/>
                <w:bCs/>
                <w:sz w:val="28"/>
                <w:szCs w:val="28"/>
                <w:rtl/>
                <w:lang w:bidi="ar-EG"/>
              </w:rPr>
              <w:t>القيم</w:t>
            </w:r>
          </w:p>
        </w:tc>
        <w:tc>
          <w:tcPr>
            <w:tcW w:w="1872" w:type="dxa"/>
            <w:tcBorders>
              <w:top w:val="single" w:sz="8" w:space="0" w:color="auto"/>
              <w:left w:val="nil"/>
              <w:bottom w:val="single" w:sz="12" w:space="0" w:color="auto"/>
              <w:right w:val="single" w:sz="12" w:space="0" w:color="auto"/>
            </w:tcBorders>
            <w:shd w:val="clear" w:color="auto" w:fill="DBE5F1" w:themeFill="accent1" w:themeFillTint="33"/>
          </w:tcPr>
          <w:p w14:paraId="305232DD" w14:textId="77777777" w:rsidR="00D26074" w:rsidRPr="00676CEF" w:rsidRDefault="00D26074" w:rsidP="00D26074">
            <w:pPr>
              <w:bidi/>
              <w:rPr>
                <w:rFonts w:ascii="Traditional Arabic" w:hAnsi="Traditional Arabic" w:cs="Traditional Arabic"/>
                <w:color w:val="4F81BD" w:themeColor="accent1"/>
              </w:rPr>
            </w:pPr>
          </w:p>
        </w:tc>
      </w:tr>
      <w:tr w:rsidR="00BD6690" w:rsidRPr="00D315B8" w14:paraId="7EFDED2B" w14:textId="77777777" w:rsidTr="00D0789E">
        <w:tc>
          <w:tcPr>
            <w:tcW w:w="753" w:type="dxa"/>
            <w:tcBorders>
              <w:top w:val="single" w:sz="12" w:space="0" w:color="auto"/>
              <w:left w:val="single" w:sz="12" w:space="0" w:color="auto"/>
              <w:bottom w:val="single" w:sz="12" w:space="0" w:color="auto"/>
              <w:right w:val="single" w:sz="8" w:space="0" w:color="auto"/>
            </w:tcBorders>
          </w:tcPr>
          <w:p w14:paraId="37929F21" w14:textId="34383E3C" w:rsidR="00BD6690" w:rsidRPr="00D315B8" w:rsidRDefault="00BD6690" w:rsidP="00BD6690">
            <w:pPr>
              <w:bidi/>
              <w:rPr>
                <w:rFonts w:ascii="Traditional Arabic" w:hAnsi="Traditional Arabic" w:cs="Traditional Arabic"/>
              </w:rPr>
            </w:pPr>
            <w:r>
              <w:rPr>
                <w:rFonts w:ascii="Traditional Arabic" w:hAnsi="Traditional Arabic" w:cs="Traditional Arabic"/>
              </w:rPr>
              <w:t>3.1</w:t>
            </w:r>
          </w:p>
        </w:tc>
        <w:tc>
          <w:tcPr>
            <w:tcW w:w="6946" w:type="dxa"/>
            <w:tcBorders>
              <w:top w:val="single" w:sz="12" w:space="0" w:color="auto"/>
              <w:bottom w:val="dashSmallGap" w:sz="4" w:space="0" w:color="auto"/>
            </w:tcBorders>
          </w:tcPr>
          <w:p w14:paraId="0EEF91AE" w14:textId="14F45D57" w:rsidR="00BD6690" w:rsidRPr="00676CEF" w:rsidRDefault="00BD6690" w:rsidP="00BD6690">
            <w:pPr>
              <w:bidi/>
              <w:jc w:val="lowKashida"/>
              <w:rPr>
                <w:rFonts w:ascii="Sakkal Majalla" w:hAnsi="Sakkal Majalla" w:cs="Sakkal Majalla"/>
                <w:b/>
                <w:bCs/>
                <w:sz w:val="28"/>
                <w:szCs w:val="28"/>
              </w:rPr>
            </w:pPr>
            <w:r w:rsidRPr="00676CEF">
              <w:rPr>
                <w:rFonts w:ascii="Sakkal Majalla" w:hAnsi="Sakkal Majalla" w:cs="Sakkal Majalla"/>
                <w:b/>
                <w:bCs/>
                <w:color w:val="000000" w:themeColor="text1"/>
                <w:sz w:val="28"/>
                <w:szCs w:val="28"/>
                <w:rtl/>
              </w:rPr>
              <w:t xml:space="preserve">القدرة على ممارسة العمل الجماعي. مع الالتزام الإسلامية  </w:t>
            </w:r>
            <w:r w:rsidRPr="00676CEF">
              <w:rPr>
                <w:rFonts w:ascii="Sakkal Majalla" w:hAnsi="Sakkal Majalla" w:cs="Sakkal Majalla"/>
                <w:b/>
                <w:bCs/>
                <w:sz w:val="28"/>
                <w:szCs w:val="28"/>
                <w:rtl/>
              </w:rPr>
              <w:t xml:space="preserve"> </w:t>
            </w:r>
          </w:p>
        </w:tc>
        <w:tc>
          <w:tcPr>
            <w:tcW w:w="1872" w:type="dxa"/>
            <w:tcBorders>
              <w:top w:val="single" w:sz="12" w:space="0" w:color="auto"/>
              <w:left w:val="single" w:sz="8" w:space="0" w:color="auto"/>
              <w:bottom w:val="single" w:sz="12" w:space="0" w:color="auto"/>
              <w:right w:val="single" w:sz="12" w:space="0" w:color="auto"/>
            </w:tcBorders>
          </w:tcPr>
          <w:p w14:paraId="17B467C7" w14:textId="04C9E7A2" w:rsidR="00BD6690" w:rsidRPr="00676CEF" w:rsidRDefault="00BD6690" w:rsidP="00BD6690">
            <w:pPr>
              <w:bidi/>
              <w:rPr>
                <w:rFonts w:ascii="Traditional Arabic" w:hAnsi="Traditional Arabic" w:cs="Traditional Arabic"/>
                <w:b/>
                <w:bCs/>
                <w:color w:val="4F81BD" w:themeColor="accent1"/>
                <w:sz w:val="26"/>
                <w:szCs w:val="26"/>
              </w:rPr>
            </w:pPr>
            <w:r w:rsidRPr="00676CEF">
              <w:rPr>
                <w:rFonts w:asciiTheme="majorBidi" w:hAnsiTheme="majorBidi" w:cstheme="majorBidi" w:hint="cs"/>
                <w:color w:val="4F81BD" w:themeColor="accent1"/>
                <w:rtl/>
              </w:rPr>
              <w:t>ق 2</w:t>
            </w:r>
          </w:p>
        </w:tc>
      </w:tr>
      <w:tr w:rsidR="00BD6690" w:rsidRPr="00D315B8" w14:paraId="0B0C7479" w14:textId="77777777" w:rsidTr="00676CEF">
        <w:tc>
          <w:tcPr>
            <w:tcW w:w="753" w:type="dxa"/>
            <w:tcBorders>
              <w:top w:val="dashSmallGap" w:sz="4" w:space="0" w:color="auto"/>
              <w:left w:val="single" w:sz="12" w:space="0" w:color="auto"/>
              <w:bottom w:val="single" w:sz="12" w:space="0" w:color="auto"/>
              <w:right w:val="single" w:sz="8" w:space="0" w:color="auto"/>
            </w:tcBorders>
          </w:tcPr>
          <w:p w14:paraId="6E808D72" w14:textId="4EC4E794" w:rsidR="00BD6690" w:rsidRPr="00D315B8" w:rsidRDefault="00BD6690" w:rsidP="00BD6690">
            <w:pPr>
              <w:bidi/>
              <w:rPr>
                <w:rFonts w:ascii="Traditional Arabic" w:hAnsi="Traditional Arabic" w:cs="Traditional Arabic"/>
              </w:rPr>
            </w:pPr>
            <w:r>
              <w:rPr>
                <w:rFonts w:ascii="Traditional Arabic" w:hAnsi="Traditional Arabic" w:cs="Traditional Arabic"/>
              </w:rPr>
              <w:t>3.2</w:t>
            </w:r>
          </w:p>
        </w:tc>
        <w:tc>
          <w:tcPr>
            <w:tcW w:w="6946" w:type="dxa"/>
            <w:tcBorders>
              <w:top w:val="dashSmallGap" w:sz="4" w:space="0" w:color="auto"/>
              <w:bottom w:val="single" w:sz="12" w:space="0" w:color="auto"/>
            </w:tcBorders>
          </w:tcPr>
          <w:p w14:paraId="54BF2DF2" w14:textId="1F429E5D" w:rsidR="00BD6690" w:rsidRPr="00676CEF" w:rsidRDefault="00BD6690" w:rsidP="00BD6690">
            <w:pPr>
              <w:bidi/>
              <w:jc w:val="lowKashida"/>
              <w:rPr>
                <w:rFonts w:ascii="Sakkal Majalla" w:hAnsi="Sakkal Majalla" w:cs="Sakkal Majalla"/>
                <w:b/>
                <w:bCs/>
                <w:sz w:val="28"/>
                <w:szCs w:val="28"/>
              </w:rPr>
            </w:pPr>
            <w:r w:rsidRPr="00676CEF">
              <w:rPr>
                <w:rFonts w:ascii="Sakkal Majalla" w:hAnsi="Sakkal Majalla" w:cs="Sakkal Majalla"/>
                <w:b/>
                <w:bCs/>
                <w:color w:val="000000" w:themeColor="text1"/>
                <w:sz w:val="28"/>
                <w:szCs w:val="28"/>
                <w:rtl/>
              </w:rPr>
              <w:t>تحمل مسؤولية التعلم الذاتي والتطوير الشخصي</w:t>
            </w:r>
          </w:p>
        </w:tc>
        <w:tc>
          <w:tcPr>
            <w:tcW w:w="1872" w:type="dxa"/>
            <w:tcBorders>
              <w:top w:val="dashSmallGap" w:sz="4" w:space="0" w:color="auto"/>
              <w:left w:val="single" w:sz="8" w:space="0" w:color="auto"/>
              <w:bottom w:val="single" w:sz="12" w:space="0" w:color="auto"/>
              <w:right w:val="single" w:sz="12" w:space="0" w:color="auto"/>
            </w:tcBorders>
          </w:tcPr>
          <w:p w14:paraId="45528D88" w14:textId="058DCE22" w:rsidR="00BD6690" w:rsidRPr="00676CEF" w:rsidRDefault="00BD6690" w:rsidP="00BD6690">
            <w:pPr>
              <w:bidi/>
              <w:rPr>
                <w:rFonts w:ascii="Traditional Arabic" w:hAnsi="Traditional Arabic" w:cs="Traditional Arabic"/>
                <w:b/>
                <w:bCs/>
                <w:color w:val="4F81BD" w:themeColor="accent1"/>
                <w:sz w:val="26"/>
                <w:szCs w:val="26"/>
              </w:rPr>
            </w:pPr>
            <w:r w:rsidRPr="00676CEF">
              <w:rPr>
                <w:rFonts w:asciiTheme="majorBidi" w:hAnsiTheme="majorBidi" w:cstheme="majorBidi" w:hint="cs"/>
                <w:color w:val="4F81BD" w:themeColor="accent1"/>
                <w:rtl/>
              </w:rPr>
              <w:t>ق 1</w:t>
            </w:r>
          </w:p>
        </w:tc>
      </w:tr>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80"/>
        <w:gridCol w:w="7796"/>
        <w:gridCol w:w="1095"/>
      </w:tblGrid>
      <w:tr w:rsidR="007363E1" w:rsidRPr="00B1176D" w14:paraId="5E1A1313" w14:textId="77777777" w:rsidTr="007363E1">
        <w:trPr>
          <w:trHeight w:val="461"/>
          <w:jc w:val="center"/>
        </w:trPr>
        <w:tc>
          <w:tcPr>
            <w:tcW w:w="680"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EC195F" w14:textId="77777777" w:rsidR="007363E1" w:rsidRPr="00D315B8" w:rsidRDefault="007363E1" w:rsidP="007363E1">
            <w:pPr>
              <w:bidi/>
              <w:jc w:val="center"/>
              <w:rPr>
                <w:rFonts w:ascii="Traditional Arabic" w:hAnsi="Traditional Arabic" w:cs="Traditional Arabic"/>
                <w:b/>
                <w:bCs/>
                <w:sz w:val="20"/>
                <w:szCs w:val="20"/>
                <w:highlight w:val="yellow"/>
                <w:rtl/>
                <w:lang w:bidi="ar-EG"/>
              </w:rPr>
            </w:pPr>
            <w:r w:rsidRPr="00D315B8">
              <w:rPr>
                <w:rFonts w:ascii="Traditional Arabic" w:hAnsi="Traditional Arabic" w:cs="Traditional Arabic"/>
                <w:b/>
                <w:bCs/>
                <w:sz w:val="20"/>
                <w:szCs w:val="20"/>
                <w:rtl/>
                <w:lang w:bidi="ar-EG"/>
              </w:rPr>
              <w:t>م</w:t>
            </w:r>
          </w:p>
        </w:tc>
        <w:tc>
          <w:tcPr>
            <w:tcW w:w="7796"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89617CB" w14:textId="77777777" w:rsidR="007363E1" w:rsidRPr="00195E9A" w:rsidRDefault="007363E1" w:rsidP="007363E1">
            <w:pPr>
              <w:bidi/>
              <w:jc w:val="center"/>
              <w:rPr>
                <w:rFonts w:ascii="Traditional Arabic" w:hAnsi="Traditional Arabic" w:cs="Traditional Arabic"/>
                <w:b/>
                <w:bCs/>
                <w:sz w:val="28"/>
                <w:szCs w:val="28"/>
                <w:lang w:bidi="ar-EG"/>
              </w:rPr>
            </w:pPr>
            <w:r w:rsidRPr="00195E9A">
              <w:rPr>
                <w:rFonts w:ascii="Traditional Arabic" w:hAnsi="Traditional Arabic" w:cs="Traditional Arabic"/>
                <w:b/>
                <w:bCs/>
                <w:sz w:val="28"/>
                <w:szCs w:val="28"/>
                <w:rtl/>
                <w:lang w:bidi="ar-EG"/>
              </w:rPr>
              <w:t>قائمة الموضوعات</w:t>
            </w:r>
          </w:p>
        </w:tc>
        <w:tc>
          <w:tcPr>
            <w:tcW w:w="1095"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11BAF1F" w14:textId="77777777" w:rsidR="007363E1" w:rsidRPr="00B1176D" w:rsidRDefault="007363E1" w:rsidP="007363E1">
            <w:pPr>
              <w:bidi/>
              <w:jc w:val="center"/>
              <w:rPr>
                <w:rFonts w:ascii="Traditional Arabic" w:hAnsi="Traditional Arabic" w:cs="Traditional Arabic"/>
                <w:sz w:val="26"/>
                <w:szCs w:val="26"/>
                <w:rtl/>
                <w:lang w:bidi="ar-EG"/>
              </w:rPr>
            </w:pPr>
            <w:r w:rsidRPr="00B1176D">
              <w:rPr>
                <w:rFonts w:ascii="Traditional Arabic" w:hAnsi="Traditional Arabic" w:cs="Traditional Arabic"/>
                <w:b/>
                <w:bCs/>
                <w:sz w:val="26"/>
                <w:szCs w:val="26"/>
                <w:rtl/>
              </w:rPr>
              <w:t xml:space="preserve">ساعات </w:t>
            </w:r>
            <w:r w:rsidRPr="00B1176D">
              <w:rPr>
                <w:rFonts w:ascii="Traditional Arabic" w:hAnsi="Traditional Arabic" w:cs="Traditional Arabic"/>
                <w:b/>
                <w:bCs/>
                <w:sz w:val="26"/>
                <w:szCs w:val="26"/>
                <w:rtl/>
                <w:lang w:bidi="ar-EG"/>
              </w:rPr>
              <w:t>الاتصال</w:t>
            </w:r>
          </w:p>
        </w:tc>
      </w:tr>
      <w:tr w:rsidR="005466F7" w:rsidRPr="005466F7" w14:paraId="2475778A" w14:textId="77777777" w:rsidTr="00195E9A">
        <w:trPr>
          <w:jc w:val="center"/>
        </w:trPr>
        <w:tc>
          <w:tcPr>
            <w:tcW w:w="680" w:type="dxa"/>
            <w:tcBorders>
              <w:top w:val="single" w:sz="8" w:space="0" w:color="auto"/>
              <w:left w:val="single" w:sz="12" w:space="0" w:color="auto"/>
              <w:right w:val="single" w:sz="8" w:space="0" w:color="auto"/>
            </w:tcBorders>
            <w:vAlign w:val="center"/>
          </w:tcPr>
          <w:p w14:paraId="295A9F70" w14:textId="77777777" w:rsidR="00195E9A" w:rsidRPr="005466F7" w:rsidRDefault="00195E9A" w:rsidP="00195E9A">
            <w:pPr>
              <w:bidi/>
              <w:jc w:val="center"/>
              <w:rPr>
                <w:rFonts w:ascii="Traditional Arabic" w:hAnsi="Traditional Arabic" w:cs="Traditional Arabic"/>
                <w:b/>
                <w:bCs/>
                <w:color w:val="4F81BD" w:themeColor="accent1"/>
                <w:sz w:val="26"/>
                <w:szCs w:val="26"/>
                <w:lang w:bidi="ar-EG"/>
              </w:rPr>
            </w:pPr>
            <w:r w:rsidRPr="005466F7">
              <w:rPr>
                <w:rFonts w:ascii="Traditional Arabic" w:hAnsi="Traditional Arabic" w:cs="Traditional Arabic"/>
                <w:b/>
                <w:bCs/>
                <w:color w:val="4F81BD" w:themeColor="accent1"/>
                <w:sz w:val="26"/>
                <w:szCs w:val="26"/>
                <w:rtl/>
                <w:lang w:bidi="ar-EG"/>
              </w:rPr>
              <w:t>1</w:t>
            </w:r>
          </w:p>
        </w:tc>
        <w:tc>
          <w:tcPr>
            <w:tcW w:w="7796" w:type="dxa"/>
            <w:tcBorders>
              <w:top w:val="single" w:sz="8" w:space="0" w:color="auto"/>
              <w:left w:val="single" w:sz="8" w:space="0" w:color="auto"/>
              <w:right w:val="single" w:sz="8" w:space="0" w:color="auto"/>
            </w:tcBorders>
            <w:vAlign w:val="center"/>
          </w:tcPr>
          <w:p w14:paraId="35A734DC" w14:textId="23D72A7B" w:rsidR="00195E9A" w:rsidRPr="00F837B4" w:rsidRDefault="00195E9A" w:rsidP="00195E9A">
            <w:pPr>
              <w:bidi/>
              <w:jc w:val="lowKashida"/>
              <w:rPr>
                <w:rFonts w:ascii="Sakkal Majalla" w:hAnsi="Sakkal Majalla" w:cs="Sakkal Majalla"/>
                <w:b/>
                <w:bCs/>
                <w:sz w:val="28"/>
                <w:szCs w:val="28"/>
              </w:rPr>
            </w:pPr>
            <w:r w:rsidRPr="00F837B4">
              <w:rPr>
                <w:rFonts w:ascii="Sakkal Majalla" w:hAnsi="Sakkal Majalla" w:cs="Sakkal Majalla"/>
                <w:b/>
                <w:bCs/>
                <w:sz w:val="28"/>
                <w:szCs w:val="28"/>
                <w:u w:val="single"/>
                <w:rtl/>
              </w:rPr>
              <w:t>الأول:</w:t>
            </w:r>
            <w:r w:rsidRPr="00F837B4">
              <w:rPr>
                <w:rFonts w:ascii="Sakkal Majalla" w:hAnsi="Sakkal Majalla" w:cs="Sakkal Majalla"/>
                <w:b/>
                <w:bCs/>
                <w:sz w:val="28"/>
                <w:szCs w:val="28"/>
                <w:rtl/>
              </w:rPr>
              <w:t xml:space="preserve"> تعريف النكاح وبيان حكمه، وحكمته، وأركانه، والكفاءة في عقد النكاح، وبيان الصفات المستحبة التي تراعى عند الاختيار، الخطبة: المراد بها، وحكمها الشرعي، وأحكام الممارسات المعاصرة للخطبة، وحكم النظر إلى المخطوبة، وحدوده الشرعية، وشروط صحة النكاح، وعيوب الزوجة والزوج وأثرها في عقد النكاح، والصداق: تعريفه، وبيان ما يصلح أن يكون صداقاً، وحكمه، وحكم تأجيله.</w:t>
            </w:r>
          </w:p>
        </w:tc>
        <w:tc>
          <w:tcPr>
            <w:tcW w:w="1095" w:type="dxa"/>
            <w:tcBorders>
              <w:top w:val="single" w:sz="8" w:space="0" w:color="auto"/>
              <w:left w:val="single" w:sz="8" w:space="0" w:color="auto"/>
              <w:right w:val="single" w:sz="12" w:space="0" w:color="auto"/>
            </w:tcBorders>
            <w:vAlign w:val="center"/>
          </w:tcPr>
          <w:p w14:paraId="6AA3AECA" w14:textId="6AD5CE3E"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heme="majorBidi" w:hAnsiTheme="majorBidi" w:cstheme="majorBidi" w:hint="cs"/>
                <w:b/>
                <w:bCs/>
                <w:color w:val="4F81BD" w:themeColor="accent1"/>
                <w:sz w:val="32"/>
                <w:szCs w:val="32"/>
                <w:rtl/>
              </w:rPr>
              <w:t>2</w:t>
            </w:r>
          </w:p>
        </w:tc>
      </w:tr>
      <w:tr w:rsidR="005466F7" w:rsidRPr="005466F7" w14:paraId="146820DE" w14:textId="77777777" w:rsidTr="00195E9A">
        <w:trPr>
          <w:jc w:val="center"/>
        </w:trPr>
        <w:tc>
          <w:tcPr>
            <w:tcW w:w="680" w:type="dxa"/>
            <w:tcBorders>
              <w:left w:val="single" w:sz="12" w:space="0" w:color="auto"/>
              <w:right w:val="single" w:sz="8" w:space="0" w:color="auto"/>
            </w:tcBorders>
            <w:vAlign w:val="center"/>
          </w:tcPr>
          <w:p w14:paraId="4977C226" w14:textId="77777777"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sz w:val="26"/>
                <w:szCs w:val="26"/>
                <w:rtl/>
              </w:rPr>
              <w:t>2</w:t>
            </w:r>
          </w:p>
        </w:tc>
        <w:tc>
          <w:tcPr>
            <w:tcW w:w="7796" w:type="dxa"/>
            <w:tcBorders>
              <w:left w:val="single" w:sz="8" w:space="0" w:color="auto"/>
              <w:right w:val="single" w:sz="8" w:space="0" w:color="auto"/>
            </w:tcBorders>
            <w:vAlign w:val="center"/>
          </w:tcPr>
          <w:p w14:paraId="354369ED" w14:textId="2B1BD4CF" w:rsidR="00195E9A" w:rsidRPr="00F837B4" w:rsidRDefault="00195E9A" w:rsidP="00195E9A">
            <w:pPr>
              <w:bidi/>
              <w:jc w:val="lowKashida"/>
              <w:rPr>
                <w:rFonts w:ascii="Sakkal Majalla" w:hAnsi="Sakkal Majalla" w:cs="Sakkal Majalla"/>
                <w:b/>
                <w:bCs/>
                <w:sz w:val="28"/>
                <w:szCs w:val="28"/>
              </w:rPr>
            </w:pPr>
            <w:r w:rsidRPr="00F837B4">
              <w:rPr>
                <w:rFonts w:ascii="Sakkal Majalla" w:hAnsi="Sakkal Majalla" w:cs="Sakkal Majalla"/>
                <w:b/>
                <w:bCs/>
                <w:sz w:val="28"/>
                <w:szCs w:val="28"/>
                <w:u w:val="single"/>
                <w:rtl/>
              </w:rPr>
              <w:t>الثاني:</w:t>
            </w:r>
            <w:r w:rsidRPr="00F837B4">
              <w:rPr>
                <w:rFonts w:ascii="Sakkal Majalla" w:hAnsi="Sakkal Majalla" w:cs="Sakkal Majalla"/>
                <w:b/>
                <w:bCs/>
                <w:sz w:val="28"/>
                <w:szCs w:val="28"/>
                <w:rtl/>
              </w:rPr>
              <w:t xml:space="preserve"> الحالات التي تستحق فيها المرأة الصداق كله أو نصفه، وصداق المثل: المراد به، وكيفية تقديره، والحالات التي يطبق فيها، والمحرمات في النكاح: المراد بهن، وأقسامهن، وتعدادهن، والأحكام المتعلقة بهذا التحريم، وحكم نكاح الكتابية، وشروط جوازه.</w:t>
            </w:r>
          </w:p>
        </w:tc>
        <w:tc>
          <w:tcPr>
            <w:tcW w:w="1095" w:type="dxa"/>
            <w:tcBorders>
              <w:left w:val="single" w:sz="8" w:space="0" w:color="auto"/>
              <w:right w:val="single" w:sz="12" w:space="0" w:color="auto"/>
            </w:tcBorders>
            <w:vAlign w:val="center"/>
          </w:tcPr>
          <w:p w14:paraId="7643718D" w14:textId="0AC1077A"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heme="majorBidi" w:hAnsiTheme="majorBidi" w:cstheme="majorBidi" w:hint="cs"/>
                <w:b/>
                <w:bCs/>
                <w:color w:val="4F81BD" w:themeColor="accent1"/>
                <w:sz w:val="32"/>
                <w:szCs w:val="32"/>
                <w:rtl/>
              </w:rPr>
              <w:t>2</w:t>
            </w:r>
          </w:p>
        </w:tc>
      </w:tr>
      <w:tr w:rsidR="005466F7" w:rsidRPr="005466F7" w14:paraId="49A58B50" w14:textId="77777777" w:rsidTr="00195E9A">
        <w:trPr>
          <w:jc w:val="center"/>
        </w:trPr>
        <w:tc>
          <w:tcPr>
            <w:tcW w:w="680" w:type="dxa"/>
            <w:tcBorders>
              <w:left w:val="single" w:sz="12" w:space="0" w:color="auto"/>
              <w:right w:val="single" w:sz="8" w:space="0" w:color="auto"/>
            </w:tcBorders>
            <w:vAlign w:val="center"/>
          </w:tcPr>
          <w:p w14:paraId="79C194D3" w14:textId="77777777"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sz w:val="26"/>
                <w:szCs w:val="26"/>
                <w:rtl/>
              </w:rPr>
              <w:t>3</w:t>
            </w:r>
          </w:p>
        </w:tc>
        <w:tc>
          <w:tcPr>
            <w:tcW w:w="7796" w:type="dxa"/>
            <w:tcBorders>
              <w:left w:val="single" w:sz="8" w:space="0" w:color="auto"/>
              <w:right w:val="single" w:sz="8" w:space="0" w:color="auto"/>
            </w:tcBorders>
            <w:vAlign w:val="center"/>
          </w:tcPr>
          <w:p w14:paraId="387E305E" w14:textId="3AB2F9EE" w:rsidR="00195E9A" w:rsidRPr="00F837B4" w:rsidRDefault="00195E9A" w:rsidP="00195E9A">
            <w:pPr>
              <w:bidi/>
              <w:jc w:val="lowKashida"/>
              <w:rPr>
                <w:rFonts w:ascii="Sakkal Majalla" w:hAnsi="Sakkal Majalla" w:cs="Sakkal Majalla"/>
                <w:b/>
                <w:bCs/>
                <w:sz w:val="28"/>
                <w:szCs w:val="28"/>
              </w:rPr>
            </w:pPr>
            <w:r w:rsidRPr="00F837B4">
              <w:rPr>
                <w:rFonts w:ascii="Sakkal Majalla" w:hAnsi="Sakkal Majalla" w:cs="Sakkal Majalla"/>
                <w:b/>
                <w:bCs/>
                <w:sz w:val="28"/>
                <w:szCs w:val="28"/>
                <w:u w:val="single"/>
                <w:rtl/>
              </w:rPr>
              <w:t>الثالث:</w:t>
            </w:r>
            <w:r w:rsidRPr="00F837B4">
              <w:rPr>
                <w:rFonts w:ascii="Sakkal Majalla" w:hAnsi="Sakkal Majalla" w:cs="Sakkal Majalla"/>
                <w:b/>
                <w:bCs/>
                <w:sz w:val="28"/>
                <w:szCs w:val="28"/>
                <w:rtl/>
              </w:rPr>
              <w:t xml:space="preserve"> نكاح الشغار_ المتعة_ التحليل_ النكاح بنية الطلاق: المراد به، وحكمه، وحكم إعلان النكاح، وما يحصل به، وحكم الضرب بالدف عليه، وليمة العرس وحكم إقامتها، وحكم إجابة الدعوة إليها وأحوالها، والحقوق الزوجية المشتركة، وحقوق الزوج وواجباته، وحقوق الزوجة وواجباتها، والعشرة: المراد بها، وحكمها، وحكمتها، وكيفية كونها بالمعروف.</w:t>
            </w:r>
          </w:p>
        </w:tc>
        <w:tc>
          <w:tcPr>
            <w:tcW w:w="1095" w:type="dxa"/>
            <w:tcBorders>
              <w:left w:val="single" w:sz="8" w:space="0" w:color="auto"/>
              <w:right w:val="single" w:sz="12" w:space="0" w:color="auto"/>
            </w:tcBorders>
            <w:vAlign w:val="center"/>
          </w:tcPr>
          <w:p w14:paraId="5C126B26" w14:textId="2D4380D0"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heme="majorBidi" w:hAnsiTheme="majorBidi" w:cstheme="majorBidi" w:hint="cs"/>
                <w:b/>
                <w:bCs/>
                <w:color w:val="4F81BD" w:themeColor="accent1"/>
                <w:sz w:val="32"/>
                <w:szCs w:val="32"/>
                <w:rtl/>
              </w:rPr>
              <w:t>2</w:t>
            </w:r>
          </w:p>
        </w:tc>
      </w:tr>
      <w:tr w:rsidR="005466F7" w:rsidRPr="005466F7" w14:paraId="0D3E31C9" w14:textId="77777777" w:rsidTr="00195E9A">
        <w:trPr>
          <w:jc w:val="center"/>
        </w:trPr>
        <w:tc>
          <w:tcPr>
            <w:tcW w:w="680" w:type="dxa"/>
            <w:tcBorders>
              <w:left w:val="single" w:sz="12" w:space="0" w:color="auto"/>
              <w:right w:val="single" w:sz="8" w:space="0" w:color="auto"/>
            </w:tcBorders>
            <w:vAlign w:val="center"/>
          </w:tcPr>
          <w:p w14:paraId="6EDE553A" w14:textId="77777777"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sz w:val="26"/>
                <w:szCs w:val="26"/>
                <w:rtl/>
              </w:rPr>
              <w:t>4</w:t>
            </w:r>
          </w:p>
        </w:tc>
        <w:tc>
          <w:tcPr>
            <w:tcW w:w="7796" w:type="dxa"/>
            <w:tcBorders>
              <w:left w:val="single" w:sz="8" w:space="0" w:color="auto"/>
              <w:right w:val="single" w:sz="8" w:space="0" w:color="auto"/>
            </w:tcBorders>
            <w:vAlign w:val="center"/>
          </w:tcPr>
          <w:p w14:paraId="236738DC" w14:textId="5EFEF8A1" w:rsidR="00195E9A" w:rsidRPr="00F837B4" w:rsidRDefault="00195E9A" w:rsidP="00195E9A">
            <w:pPr>
              <w:bidi/>
              <w:jc w:val="lowKashida"/>
              <w:rPr>
                <w:rFonts w:ascii="Sakkal Majalla" w:hAnsi="Sakkal Majalla" w:cs="Sakkal Majalla"/>
                <w:b/>
                <w:bCs/>
                <w:sz w:val="28"/>
                <w:szCs w:val="28"/>
              </w:rPr>
            </w:pPr>
            <w:r w:rsidRPr="00F837B4">
              <w:rPr>
                <w:rFonts w:ascii="Sakkal Majalla" w:hAnsi="Sakkal Majalla" w:cs="Sakkal Majalla"/>
                <w:b/>
                <w:bCs/>
                <w:sz w:val="28"/>
                <w:szCs w:val="28"/>
                <w:u w:val="single"/>
                <w:rtl/>
              </w:rPr>
              <w:t>الرابع:</w:t>
            </w:r>
            <w:r w:rsidRPr="00F837B4">
              <w:rPr>
                <w:rFonts w:ascii="Sakkal Majalla" w:hAnsi="Sakkal Majalla" w:cs="Sakkal Majalla"/>
                <w:b/>
                <w:bCs/>
                <w:sz w:val="28"/>
                <w:szCs w:val="28"/>
                <w:rtl/>
              </w:rPr>
              <w:t xml:space="preserve"> تعدد الزوجات، ومفهوم العدل بينهن، وكيفيته، وأحكام الوطء، وآدابه، والعضل: المراد به، وحكمه، وأثره، والنشوز: المراد به، وما تصير به المرأة ناشزا، وحكم ذلك، ومنهج الإسلام في علاجه، وتعريف الخلع، وبيان حكمه، وتكييفه، وشروط صحته، وصيغه، وأحكام العوض فيه.</w:t>
            </w:r>
          </w:p>
        </w:tc>
        <w:tc>
          <w:tcPr>
            <w:tcW w:w="1095" w:type="dxa"/>
            <w:tcBorders>
              <w:left w:val="single" w:sz="8" w:space="0" w:color="auto"/>
              <w:right w:val="single" w:sz="12" w:space="0" w:color="auto"/>
            </w:tcBorders>
            <w:vAlign w:val="center"/>
          </w:tcPr>
          <w:p w14:paraId="49FD15E8" w14:textId="4FECF230" w:rsidR="00195E9A" w:rsidRPr="005466F7" w:rsidRDefault="00195E9A" w:rsidP="00195E9A">
            <w:pPr>
              <w:bidi/>
              <w:jc w:val="center"/>
              <w:rPr>
                <w:rFonts w:ascii="Traditional Arabic" w:hAnsi="Traditional Arabic" w:cs="Traditional Arabic"/>
                <w:b/>
                <w:bCs/>
                <w:color w:val="4F81BD" w:themeColor="accent1"/>
              </w:rPr>
            </w:pPr>
            <w:r w:rsidRPr="005466F7">
              <w:rPr>
                <w:rFonts w:asciiTheme="majorBidi" w:hAnsiTheme="majorBidi" w:cstheme="majorBidi" w:hint="cs"/>
                <w:b/>
                <w:bCs/>
                <w:color w:val="4F81BD" w:themeColor="accent1"/>
                <w:sz w:val="32"/>
                <w:szCs w:val="32"/>
                <w:rtl/>
              </w:rPr>
              <w:t>2</w:t>
            </w:r>
          </w:p>
        </w:tc>
      </w:tr>
      <w:tr w:rsidR="005466F7" w:rsidRPr="005466F7" w14:paraId="454EA35B" w14:textId="77777777" w:rsidTr="00195E9A">
        <w:trPr>
          <w:jc w:val="center"/>
        </w:trPr>
        <w:tc>
          <w:tcPr>
            <w:tcW w:w="680" w:type="dxa"/>
            <w:tcBorders>
              <w:left w:val="single" w:sz="12" w:space="0" w:color="auto"/>
              <w:right w:val="single" w:sz="8" w:space="0" w:color="auto"/>
            </w:tcBorders>
            <w:vAlign w:val="center"/>
          </w:tcPr>
          <w:p w14:paraId="2608B0F5" w14:textId="77777777"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sz w:val="26"/>
                <w:szCs w:val="26"/>
                <w:rtl/>
              </w:rPr>
              <w:t>5</w:t>
            </w:r>
          </w:p>
        </w:tc>
        <w:tc>
          <w:tcPr>
            <w:tcW w:w="7796" w:type="dxa"/>
            <w:tcBorders>
              <w:left w:val="single" w:sz="8" w:space="0" w:color="auto"/>
              <w:right w:val="single" w:sz="8" w:space="0" w:color="auto"/>
            </w:tcBorders>
            <w:vAlign w:val="center"/>
          </w:tcPr>
          <w:p w14:paraId="6931EB1C" w14:textId="28A9F6FC" w:rsidR="00195E9A" w:rsidRPr="00F837B4" w:rsidRDefault="00195E9A" w:rsidP="00195E9A">
            <w:pPr>
              <w:bidi/>
              <w:jc w:val="lowKashida"/>
              <w:rPr>
                <w:rFonts w:ascii="Sakkal Majalla" w:hAnsi="Sakkal Majalla" w:cs="Sakkal Majalla"/>
                <w:b/>
                <w:bCs/>
                <w:sz w:val="28"/>
                <w:szCs w:val="28"/>
              </w:rPr>
            </w:pPr>
            <w:r w:rsidRPr="00F837B4">
              <w:rPr>
                <w:rFonts w:ascii="Sakkal Majalla" w:hAnsi="Sakkal Majalla" w:cs="Sakkal Majalla"/>
                <w:b/>
                <w:bCs/>
                <w:sz w:val="28"/>
                <w:szCs w:val="28"/>
                <w:u w:val="single"/>
                <w:rtl/>
              </w:rPr>
              <w:t>الخامس:</w:t>
            </w:r>
            <w:r w:rsidRPr="00F837B4">
              <w:rPr>
                <w:rFonts w:ascii="Sakkal Majalla" w:hAnsi="Sakkal Majalla" w:cs="Sakkal Majalla"/>
                <w:b/>
                <w:bCs/>
                <w:sz w:val="28"/>
                <w:szCs w:val="28"/>
                <w:rtl/>
              </w:rPr>
              <w:t xml:space="preserve"> تعريف الفسخ، والفرق بينه وبين الطلاق والخلع، وبيان أحكامه، وتعريف الطلاق، وبيان حكمه، وحكمته، وشروط صحته، وصيغه الصريحة والكنائية، تعريف طلاق السنة وطلاق البدعة، وما يتعلق بهما من أحكام، والفرق في الطلاق بين المدخول بها وغيرها، وتعليق الطلاق ويمينه، وأحكام كل منهما، ومتعة الطلاق: المراد بها، ومقدارها، وحكمها، ومن تثبت له.</w:t>
            </w:r>
          </w:p>
        </w:tc>
        <w:tc>
          <w:tcPr>
            <w:tcW w:w="1095" w:type="dxa"/>
            <w:tcBorders>
              <w:left w:val="single" w:sz="8" w:space="0" w:color="auto"/>
              <w:right w:val="single" w:sz="12" w:space="0" w:color="auto"/>
            </w:tcBorders>
            <w:vAlign w:val="center"/>
          </w:tcPr>
          <w:p w14:paraId="3B159053" w14:textId="6E843D2C" w:rsidR="00195E9A" w:rsidRPr="005466F7" w:rsidRDefault="00195E9A" w:rsidP="00195E9A">
            <w:pPr>
              <w:bidi/>
              <w:jc w:val="center"/>
              <w:rPr>
                <w:rFonts w:ascii="Traditional Arabic" w:hAnsi="Traditional Arabic" w:cs="Traditional Arabic"/>
                <w:b/>
                <w:bCs/>
                <w:color w:val="4F81BD" w:themeColor="accent1"/>
              </w:rPr>
            </w:pPr>
            <w:r w:rsidRPr="005466F7">
              <w:rPr>
                <w:rFonts w:asciiTheme="majorBidi" w:hAnsiTheme="majorBidi" w:cstheme="majorBidi" w:hint="cs"/>
                <w:b/>
                <w:bCs/>
                <w:color w:val="4F81BD" w:themeColor="accent1"/>
                <w:sz w:val="32"/>
                <w:szCs w:val="32"/>
                <w:rtl/>
              </w:rPr>
              <w:t>2</w:t>
            </w:r>
          </w:p>
        </w:tc>
      </w:tr>
      <w:tr w:rsidR="005466F7" w:rsidRPr="005466F7" w14:paraId="44954FA7" w14:textId="77777777" w:rsidTr="00195E9A">
        <w:trPr>
          <w:jc w:val="center"/>
        </w:trPr>
        <w:tc>
          <w:tcPr>
            <w:tcW w:w="680" w:type="dxa"/>
            <w:tcBorders>
              <w:left w:val="single" w:sz="12" w:space="0" w:color="auto"/>
              <w:bottom w:val="single" w:sz="8" w:space="0" w:color="auto"/>
              <w:right w:val="single" w:sz="8" w:space="0" w:color="auto"/>
            </w:tcBorders>
            <w:vAlign w:val="center"/>
          </w:tcPr>
          <w:p w14:paraId="74DDC6C7" w14:textId="77777777"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sz w:val="26"/>
                <w:szCs w:val="26"/>
                <w:rtl/>
              </w:rPr>
              <w:t>6</w:t>
            </w:r>
          </w:p>
        </w:tc>
        <w:tc>
          <w:tcPr>
            <w:tcW w:w="7796" w:type="dxa"/>
            <w:tcBorders>
              <w:left w:val="single" w:sz="8" w:space="0" w:color="auto"/>
              <w:bottom w:val="single" w:sz="8" w:space="0" w:color="auto"/>
              <w:right w:val="single" w:sz="8" w:space="0" w:color="auto"/>
            </w:tcBorders>
            <w:vAlign w:val="center"/>
          </w:tcPr>
          <w:p w14:paraId="439F202F" w14:textId="77777777" w:rsidR="00195E9A" w:rsidRPr="00F837B4" w:rsidRDefault="00195E9A" w:rsidP="00195E9A">
            <w:pPr>
              <w:bidi/>
              <w:jc w:val="lowKashida"/>
              <w:rPr>
                <w:rFonts w:ascii="Sakkal Majalla" w:hAnsi="Sakkal Majalla" w:cs="Sakkal Majalla"/>
                <w:b/>
                <w:bCs/>
                <w:sz w:val="28"/>
                <w:szCs w:val="28"/>
                <w:rtl/>
              </w:rPr>
            </w:pPr>
            <w:r w:rsidRPr="00F837B4">
              <w:rPr>
                <w:rFonts w:ascii="Sakkal Majalla" w:hAnsi="Sakkal Majalla" w:cs="Sakkal Majalla"/>
                <w:b/>
                <w:bCs/>
                <w:sz w:val="28"/>
                <w:szCs w:val="28"/>
                <w:u w:val="single"/>
                <w:rtl/>
              </w:rPr>
              <w:t>السادس:</w:t>
            </w:r>
            <w:r w:rsidRPr="00F837B4">
              <w:rPr>
                <w:rFonts w:ascii="Sakkal Majalla" w:hAnsi="Sakkal Majalla" w:cs="Sakkal Majalla"/>
                <w:b/>
                <w:bCs/>
                <w:sz w:val="28"/>
                <w:szCs w:val="28"/>
                <w:rtl/>
              </w:rPr>
              <w:t xml:space="preserve"> تعريف الرجعة، وبيان شروطها، وحكمها، وكيفية حصولها، وحكم ذلك، وتعريف الإيلاء، وبيان شروطه، وصيغه، ومدته، وآثاره، وتعريف الظهار، وبيان حكمه، وشروطه، وصيغه، والأحكام المترتبة عليه.</w:t>
            </w:r>
          </w:p>
          <w:p w14:paraId="20C42202" w14:textId="622BC12F" w:rsidR="00195E9A" w:rsidRPr="00F837B4" w:rsidRDefault="00195E9A" w:rsidP="00195E9A">
            <w:pPr>
              <w:bidi/>
              <w:jc w:val="lowKashida"/>
              <w:rPr>
                <w:rFonts w:ascii="Sakkal Majalla" w:hAnsi="Sakkal Majalla" w:cs="Sakkal Majalla"/>
                <w:b/>
                <w:bCs/>
                <w:sz w:val="28"/>
                <w:szCs w:val="28"/>
              </w:rPr>
            </w:pPr>
          </w:p>
        </w:tc>
        <w:tc>
          <w:tcPr>
            <w:tcW w:w="1095" w:type="dxa"/>
            <w:tcBorders>
              <w:left w:val="single" w:sz="8" w:space="0" w:color="auto"/>
              <w:bottom w:val="single" w:sz="8" w:space="0" w:color="auto"/>
              <w:right w:val="single" w:sz="12" w:space="0" w:color="auto"/>
            </w:tcBorders>
            <w:vAlign w:val="center"/>
          </w:tcPr>
          <w:p w14:paraId="1F596C1D" w14:textId="58CBEB6D" w:rsidR="00195E9A" w:rsidRPr="005466F7" w:rsidRDefault="00195E9A" w:rsidP="00195E9A">
            <w:pPr>
              <w:bidi/>
              <w:jc w:val="center"/>
              <w:rPr>
                <w:rFonts w:ascii="Traditional Arabic" w:hAnsi="Traditional Arabic" w:cs="Traditional Arabic"/>
                <w:b/>
                <w:bCs/>
                <w:color w:val="4F81BD" w:themeColor="accent1"/>
              </w:rPr>
            </w:pPr>
            <w:r w:rsidRPr="005466F7">
              <w:rPr>
                <w:rFonts w:asciiTheme="majorBidi" w:hAnsiTheme="majorBidi" w:cstheme="majorBidi" w:hint="cs"/>
                <w:b/>
                <w:bCs/>
                <w:color w:val="4F81BD" w:themeColor="accent1"/>
                <w:sz w:val="32"/>
                <w:szCs w:val="32"/>
                <w:rtl/>
              </w:rPr>
              <w:t>2</w:t>
            </w:r>
          </w:p>
        </w:tc>
      </w:tr>
      <w:tr w:rsidR="005466F7" w:rsidRPr="005466F7" w14:paraId="1C231DC9" w14:textId="77777777" w:rsidTr="00195E9A">
        <w:trPr>
          <w:jc w:val="center"/>
        </w:trPr>
        <w:tc>
          <w:tcPr>
            <w:tcW w:w="680" w:type="dxa"/>
            <w:tcBorders>
              <w:left w:val="single" w:sz="12" w:space="0" w:color="auto"/>
              <w:bottom w:val="single" w:sz="8" w:space="0" w:color="auto"/>
              <w:right w:val="single" w:sz="8" w:space="0" w:color="auto"/>
            </w:tcBorders>
            <w:vAlign w:val="center"/>
          </w:tcPr>
          <w:p w14:paraId="2F1D9F92" w14:textId="77777777" w:rsidR="00195E9A" w:rsidRPr="005466F7" w:rsidRDefault="00195E9A" w:rsidP="00195E9A">
            <w:pPr>
              <w:bidi/>
              <w:jc w:val="center"/>
              <w:rPr>
                <w:rFonts w:ascii="Traditional Arabic" w:hAnsi="Traditional Arabic" w:cs="Traditional Arabic"/>
                <w:b/>
                <w:bCs/>
                <w:color w:val="4F81BD" w:themeColor="accent1"/>
                <w:sz w:val="26"/>
                <w:szCs w:val="26"/>
                <w:rtl/>
              </w:rPr>
            </w:pPr>
            <w:r w:rsidRPr="005466F7">
              <w:rPr>
                <w:rFonts w:ascii="Traditional Arabic" w:hAnsi="Traditional Arabic" w:cs="Traditional Arabic"/>
                <w:b/>
                <w:bCs/>
                <w:color w:val="4F81BD" w:themeColor="accent1"/>
                <w:sz w:val="26"/>
                <w:szCs w:val="26"/>
                <w:rtl/>
              </w:rPr>
              <w:t>7</w:t>
            </w:r>
          </w:p>
        </w:tc>
        <w:tc>
          <w:tcPr>
            <w:tcW w:w="7796" w:type="dxa"/>
            <w:tcBorders>
              <w:left w:val="single" w:sz="8" w:space="0" w:color="auto"/>
              <w:bottom w:val="single" w:sz="8" w:space="0" w:color="auto"/>
              <w:right w:val="single" w:sz="8" w:space="0" w:color="auto"/>
            </w:tcBorders>
            <w:vAlign w:val="center"/>
          </w:tcPr>
          <w:p w14:paraId="099DF930" w14:textId="0CE42C26" w:rsidR="001F7572" w:rsidRPr="00F837B4" w:rsidRDefault="001F7572" w:rsidP="001F7572">
            <w:pPr>
              <w:bidi/>
              <w:jc w:val="lowKashida"/>
              <w:rPr>
                <w:rFonts w:ascii="Sakkal Majalla" w:hAnsi="Sakkal Majalla" w:cs="Sakkal Majalla"/>
                <w:b/>
                <w:bCs/>
                <w:sz w:val="28"/>
                <w:szCs w:val="28"/>
                <w:rtl/>
              </w:rPr>
            </w:pPr>
            <w:proofErr w:type="gramStart"/>
            <w:r>
              <w:rPr>
                <w:rFonts w:ascii="Sakkal Majalla" w:hAnsi="Sakkal Majalla" w:cs="Sakkal Majalla"/>
                <w:b/>
                <w:bCs/>
                <w:sz w:val="28"/>
                <w:szCs w:val="28"/>
                <w:u w:val="single"/>
                <w:rtl/>
              </w:rPr>
              <w:t>ال</w:t>
            </w:r>
            <w:r>
              <w:rPr>
                <w:rFonts w:ascii="Sakkal Majalla" w:hAnsi="Sakkal Majalla" w:cs="Sakkal Majalla" w:hint="cs"/>
                <w:b/>
                <w:bCs/>
                <w:sz w:val="28"/>
                <w:szCs w:val="28"/>
                <w:u w:val="single"/>
                <w:rtl/>
              </w:rPr>
              <w:t>سابع</w:t>
            </w:r>
            <w:r w:rsidRPr="00F837B4">
              <w:rPr>
                <w:rFonts w:ascii="Sakkal Majalla" w:hAnsi="Sakkal Majalla" w:cs="Sakkal Majalla"/>
                <w:b/>
                <w:bCs/>
                <w:sz w:val="28"/>
                <w:szCs w:val="28"/>
                <w:u w:val="single"/>
                <w:rtl/>
              </w:rPr>
              <w:t xml:space="preserve"> :</w:t>
            </w:r>
            <w:proofErr w:type="gramEnd"/>
            <w:r w:rsidRPr="00F837B4">
              <w:rPr>
                <w:rFonts w:ascii="Sakkal Majalla" w:hAnsi="Sakkal Majalla" w:cs="Sakkal Majalla"/>
                <w:b/>
                <w:bCs/>
                <w:sz w:val="28"/>
                <w:szCs w:val="28"/>
                <w:rtl/>
              </w:rPr>
              <w:t xml:space="preserve"> تعريف اللعان، وبيان حكمه، وشروط وقوعه، والآثار المترتبة عليه، </w:t>
            </w:r>
            <w:r w:rsidRPr="00F837B4">
              <w:rPr>
                <w:rFonts w:ascii="Sakkal Majalla" w:hAnsi="Sakkal Majalla" w:cs="Sakkal Majalla"/>
                <w:b/>
                <w:bCs/>
                <w:sz w:val="28"/>
                <w:szCs w:val="28"/>
                <w:rtl/>
              </w:rPr>
              <w:lastRenderedPageBreak/>
              <w:t>وكيفيته، وألفاظه، ولحوق النسب، وطرق إثبات النسب القديمة، والقرائن المعاصرة في إثبات النسب أو نفيه.</w:t>
            </w:r>
          </w:p>
          <w:p w14:paraId="1E7F7F14" w14:textId="5430789D" w:rsidR="00195E9A" w:rsidRPr="00F837B4" w:rsidRDefault="00195E9A" w:rsidP="00195E9A">
            <w:pPr>
              <w:bidi/>
              <w:ind w:left="302"/>
              <w:jc w:val="both"/>
              <w:rPr>
                <w:rFonts w:ascii="Sakkal Majalla" w:hAnsi="Sakkal Majalla" w:cs="Sakkal Majalla"/>
                <w:b/>
                <w:bCs/>
                <w:sz w:val="28"/>
                <w:szCs w:val="28"/>
                <w:rtl/>
              </w:rPr>
            </w:pPr>
          </w:p>
        </w:tc>
        <w:tc>
          <w:tcPr>
            <w:tcW w:w="1095" w:type="dxa"/>
            <w:tcBorders>
              <w:left w:val="single" w:sz="8" w:space="0" w:color="auto"/>
              <w:bottom w:val="single" w:sz="8" w:space="0" w:color="auto"/>
              <w:right w:val="single" w:sz="12" w:space="0" w:color="auto"/>
            </w:tcBorders>
            <w:vAlign w:val="center"/>
          </w:tcPr>
          <w:p w14:paraId="1C3AF058" w14:textId="2B399680"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rtl/>
              </w:rPr>
              <w:lastRenderedPageBreak/>
              <w:t>2</w:t>
            </w:r>
          </w:p>
        </w:tc>
      </w:tr>
      <w:tr w:rsidR="005466F7" w:rsidRPr="005466F7" w14:paraId="6A6C9EA6" w14:textId="77777777" w:rsidTr="00195E9A">
        <w:trPr>
          <w:jc w:val="center"/>
        </w:trPr>
        <w:tc>
          <w:tcPr>
            <w:tcW w:w="680" w:type="dxa"/>
            <w:tcBorders>
              <w:left w:val="single" w:sz="12" w:space="0" w:color="auto"/>
              <w:bottom w:val="single" w:sz="8" w:space="0" w:color="auto"/>
              <w:right w:val="single" w:sz="8" w:space="0" w:color="auto"/>
            </w:tcBorders>
            <w:vAlign w:val="center"/>
          </w:tcPr>
          <w:p w14:paraId="0A3A7C3E" w14:textId="77777777" w:rsidR="00195E9A" w:rsidRPr="005466F7" w:rsidRDefault="00195E9A" w:rsidP="00195E9A">
            <w:pPr>
              <w:bidi/>
              <w:jc w:val="center"/>
              <w:rPr>
                <w:rFonts w:ascii="Traditional Arabic" w:hAnsi="Traditional Arabic" w:cs="Traditional Arabic"/>
                <w:b/>
                <w:bCs/>
                <w:color w:val="4F81BD" w:themeColor="accent1"/>
                <w:sz w:val="26"/>
                <w:szCs w:val="26"/>
                <w:rtl/>
              </w:rPr>
            </w:pPr>
            <w:r w:rsidRPr="005466F7">
              <w:rPr>
                <w:rFonts w:ascii="Traditional Arabic" w:hAnsi="Traditional Arabic" w:cs="Traditional Arabic"/>
                <w:b/>
                <w:bCs/>
                <w:color w:val="4F81BD" w:themeColor="accent1"/>
                <w:sz w:val="26"/>
                <w:szCs w:val="26"/>
                <w:rtl/>
              </w:rPr>
              <w:t>8</w:t>
            </w:r>
          </w:p>
        </w:tc>
        <w:tc>
          <w:tcPr>
            <w:tcW w:w="7796" w:type="dxa"/>
            <w:tcBorders>
              <w:left w:val="single" w:sz="8" w:space="0" w:color="auto"/>
              <w:bottom w:val="single" w:sz="8" w:space="0" w:color="auto"/>
              <w:right w:val="single" w:sz="8" w:space="0" w:color="auto"/>
            </w:tcBorders>
            <w:vAlign w:val="center"/>
          </w:tcPr>
          <w:p w14:paraId="3833AFA6" w14:textId="433BE9E0" w:rsidR="00195E9A" w:rsidRPr="00F837B4" w:rsidRDefault="001F7572" w:rsidP="001F7572">
            <w:pPr>
              <w:bidi/>
              <w:jc w:val="lowKashida"/>
              <w:rPr>
                <w:rFonts w:ascii="Sakkal Majalla" w:hAnsi="Sakkal Majalla" w:cs="Sakkal Majalla"/>
                <w:b/>
                <w:bCs/>
                <w:sz w:val="28"/>
                <w:szCs w:val="28"/>
                <w:rtl/>
              </w:rPr>
            </w:pPr>
            <w:r>
              <w:rPr>
                <w:rFonts w:ascii="Sakkal Majalla" w:hAnsi="Sakkal Majalla" w:cs="Sakkal Majalla"/>
                <w:b/>
                <w:bCs/>
                <w:sz w:val="28"/>
                <w:szCs w:val="28"/>
                <w:u w:val="single"/>
                <w:rtl/>
              </w:rPr>
              <w:t>ال</w:t>
            </w:r>
            <w:r>
              <w:rPr>
                <w:rFonts w:ascii="Sakkal Majalla" w:hAnsi="Sakkal Majalla" w:cs="Sakkal Majalla" w:hint="cs"/>
                <w:b/>
                <w:bCs/>
                <w:sz w:val="28"/>
                <w:szCs w:val="28"/>
                <w:u w:val="single"/>
                <w:rtl/>
              </w:rPr>
              <w:t>ثامن</w:t>
            </w:r>
            <w:r w:rsidRPr="00F837B4">
              <w:rPr>
                <w:rFonts w:ascii="Sakkal Majalla" w:hAnsi="Sakkal Majalla" w:cs="Sakkal Majalla"/>
                <w:b/>
                <w:bCs/>
                <w:sz w:val="28"/>
                <w:szCs w:val="28"/>
                <w:u w:val="single"/>
                <w:rtl/>
              </w:rPr>
              <w:t>:</w:t>
            </w:r>
            <w:r w:rsidRPr="00F837B4">
              <w:rPr>
                <w:rFonts w:ascii="Sakkal Majalla" w:hAnsi="Sakkal Majalla" w:cs="Sakkal Majalla"/>
                <w:b/>
                <w:bCs/>
                <w:sz w:val="28"/>
                <w:szCs w:val="28"/>
                <w:rtl/>
              </w:rPr>
              <w:t xml:space="preserve"> العدة: المراد بها، والحكمة من مشروعيتها، وأنواع المعتدات، وحكم كل نوع، الزوجة التي لا عدة عليها، والإحداد: المراد به، وحكمه، والحكمة من مشروعيته، ومن يلزمها، والأشياء التي تجتنبها المحدة، ومكان إحداد المحدة لوفاة زوجها، ومتى يجوز خروجها منه</w:t>
            </w:r>
          </w:p>
        </w:tc>
        <w:tc>
          <w:tcPr>
            <w:tcW w:w="1095" w:type="dxa"/>
            <w:tcBorders>
              <w:left w:val="single" w:sz="8" w:space="0" w:color="auto"/>
              <w:bottom w:val="single" w:sz="8" w:space="0" w:color="auto"/>
              <w:right w:val="single" w:sz="12" w:space="0" w:color="auto"/>
            </w:tcBorders>
            <w:vAlign w:val="center"/>
          </w:tcPr>
          <w:p w14:paraId="31E64833" w14:textId="4DA4A84B"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rtl/>
              </w:rPr>
              <w:t>2</w:t>
            </w:r>
          </w:p>
        </w:tc>
      </w:tr>
      <w:tr w:rsidR="005466F7" w:rsidRPr="005466F7" w14:paraId="5A1B8877" w14:textId="77777777" w:rsidTr="00195E9A">
        <w:trPr>
          <w:jc w:val="center"/>
        </w:trPr>
        <w:tc>
          <w:tcPr>
            <w:tcW w:w="680" w:type="dxa"/>
            <w:tcBorders>
              <w:left w:val="single" w:sz="12" w:space="0" w:color="auto"/>
              <w:bottom w:val="single" w:sz="8" w:space="0" w:color="auto"/>
              <w:right w:val="single" w:sz="8" w:space="0" w:color="auto"/>
            </w:tcBorders>
            <w:vAlign w:val="center"/>
          </w:tcPr>
          <w:p w14:paraId="640F2324" w14:textId="77777777" w:rsidR="00195E9A" w:rsidRPr="005466F7" w:rsidRDefault="00195E9A" w:rsidP="00195E9A">
            <w:pPr>
              <w:bidi/>
              <w:jc w:val="center"/>
              <w:rPr>
                <w:rFonts w:ascii="Traditional Arabic" w:hAnsi="Traditional Arabic" w:cs="Traditional Arabic"/>
                <w:b/>
                <w:bCs/>
                <w:color w:val="4F81BD" w:themeColor="accent1"/>
                <w:sz w:val="26"/>
                <w:szCs w:val="26"/>
                <w:rtl/>
              </w:rPr>
            </w:pPr>
            <w:r w:rsidRPr="005466F7">
              <w:rPr>
                <w:rFonts w:ascii="Traditional Arabic" w:hAnsi="Traditional Arabic" w:cs="Traditional Arabic"/>
                <w:b/>
                <w:bCs/>
                <w:color w:val="4F81BD" w:themeColor="accent1"/>
                <w:sz w:val="26"/>
                <w:szCs w:val="26"/>
                <w:rtl/>
              </w:rPr>
              <w:t>9</w:t>
            </w:r>
          </w:p>
        </w:tc>
        <w:tc>
          <w:tcPr>
            <w:tcW w:w="7796" w:type="dxa"/>
            <w:tcBorders>
              <w:left w:val="single" w:sz="8" w:space="0" w:color="auto"/>
              <w:bottom w:val="single" w:sz="8" w:space="0" w:color="auto"/>
              <w:right w:val="single" w:sz="8" w:space="0" w:color="auto"/>
            </w:tcBorders>
            <w:vAlign w:val="center"/>
          </w:tcPr>
          <w:p w14:paraId="29186528" w14:textId="380AA40D" w:rsidR="00195E9A" w:rsidRPr="00F837B4" w:rsidRDefault="00195E9A" w:rsidP="001F7572">
            <w:pPr>
              <w:bidi/>
              <w:jc w:val="lowKashida"/>
              <w:rPr>
                <w:rFonts w:ascii="Sakkal Majalla" w:hAnsi="Sakkal Majalla" w:cs="Sakkal Majalla"/>
                <w:b/>
                <w:bCs/>
                <w:sz w:val="28"/>
                <w:szCs w:val="28"/>
                <w:rtl/>
              </w:rPr>
            </w:pPr>
            <w:r w:rsidRPr="00F837B4">
              <w:rPr>
                <w:rFonts w:ascii="Sakkal Majalla" w:hAnsi="Sakkal Majalla" w:cs="Sakkal Majalla"/>
                <w:b/>
                <w:bCs/>
                <w:sz w:val="28"/>
                <w:szCs w:val="28"/>
                <w:rtl/>
              </w:rPr>
              <w:t>.</w:t>
            </w:r>
            <w:r w:rsidR="001F7572" w:rsidRPr="00F837B4">
              <w:rPr>
                <w:rFonts w:ascii="Sakkal Majalla" w:hAnsi="Sakkal Majalla" w:cs="Sakkal Majalla"/>
                <w:b/>
                <w:bCs/>
                <w:sz w:val="28"/>
                <w:szCs w:val="28"/>
                <w:u w:val="single"/>
                <w:rtl/>
              </w:rPr>
              <w:t xml:space="preserve"> </w:t>
            </w:r>
            <w:r w:rsidR="001F7572">
              <w:rPr>
                <w:rFonts w:ascii="Sakkal Majalla" w:hAnsi="Sakkal Majalla" w:cs="Sakkal Majalla"/>
                <w:b/>
                <w:bCs/>
                <w:sz w:val="28"/>
                <w:szCs w:val="28"/>
                <w:u w:val="single"/>
                <w:rtl/>
              </w:rPr>
              <w:t>ال</w:t>
            </w:r>
            <w:r w:rsidR="001F7572">
              <w:rPr>
                <w:rFonts w:ascii="Sakkal Majalla" w:hAnsi="Sakkal Majalla" w:cs="Sakkal Majalla" w:hint="cs"/>
                <w:b/>
                <w:bCs/>
                <w:sz w:val="28"/>
                <w:szCs w:val="28"/>
                <w:u w:val="single"/>
                <w:rtl/>
              </w:rPr>
              <w:t>تاسع</w:t>
            </w:r>
            <w:r w:rsidR="001F7572" w:rsidRPr="00F837B4">
              <w:rPr>
                <w:rFonts w:ascii="Sakkal Majalla" w:hAnsi="Sakkal Majalla" w:cs="Sakkal Majalla"/>
                <w:b/>
                <w:bCs/>
                <w:sz w:val="28"/>
                <w:szCs w:val="28"/>
                <w:u w:val="single"/>
                <w:rtl/>
              </w:rPr>
              <w:t>:</w:t>
            </w:r>
            <w:r w:rsidR="001F7572" w:rsidRPr="00F837B4">
              <w:rPr>
                <w:rFonts w:ascii="Sakkal Majalla" w:hAnsi="Sakkal Majalla" w:cs="Sakkal Majalla"/>
                <w:b/>
                <w:bCs/>
                <w:sz w:val="28"/>
                <w:szCs w:val="28"/>
                <w:rtl/>
              </w:rPr>
              <w:t xml:space="preserve"> الرضاع: المراد به، وشروطه، وانتشار التحريم به، ومسؤولية الوالدين في إرضاع الولد، وحالات الشك في الرضاع، وحكم كل منها، وآثار الرضاع في فسخ النكاح، وتعريف الحضانة، وبيان حكمها، وشروطها، ومراتب الأحقية بها.</w:t>
            </w:r>
          </w:p>
        </w:tc>
        <w:tc>
          <w:tcPr>
            <w:tcW w:w="1095" w:type="dxa"/>
            <w:tcBorders>
              <w:left w:val="single" w:sz="8" w:space="0" w:color="auto"/>
              <w:bottom w:val="single" w:sz="8" w:space="0" w:color="auto"/>
              <w:right w:val="single" w:sz="12" w:space="0" w:color="auto"/>
            </w:tcBorders>
            <w:vAlign w:val="center"/>
          </w:tcPr>
          <w:p w14:paraId="27ED6A80" w14:textId="29997AEC"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rtl/>
              </w:rPr>
              <w:t>2</w:t>
            </w:r>
          </w:p>
        </w:tc>
      </w:tr>
      <w:tr w:rsidR="005466F7" w:rsidRPr="005466F7" w14:paraId="1642BC32" w14:textId="77777777" w:rsidTr="00195E9A">
        <w:trPr>
          <w:jc w:val="center"/>
        </w:trPr>
        <w:tc>
          <w:tcPr>
            <w:tcW w:w="680" w:type="dxa"/>
            <w:tcBorders>
              <w:left w:val="single" w:sz="12" w:space="0" w:color="auto"/>
              <w:bottom w:val="single" w:sz="8" w:space="0" w:color="auto"/>
              <w:right w:val="single" w:sz="8" w:space="0" w:color="auto"/>
            </w:tcBorders>
            <w:vAlign w:val="center"/>
          </w:tcPr>
          <w:p w14:paraId="6D4F2082" w14:textId="77777777" w:rsidR="00195E9A" w:rsidRPr="005466F7" w:rsidRDefault="00195E9A" w:rsidP="00195E9A">
            <w:pPr>
              <w:bidi/>
              <w:jc w:val="center"/>
              <w:rPr>
                <w:rFonts w:ascii="Traditional Arabic" w:hAnsi="Traditional Arabic" w:cs="Traditional Arabic"/>
                <w:b/>
                <w:bCs/>
                <w:color w:val="4F81BD" w:themeColor="accent1"/>
                <w:sz w:val="26"/>
                <w:szCs w:val="26"/>
                <w:rtl/>
              </w:rPr>
            </w:pPr>
            <w:r w:rsidRPr="005466F7">
              <w:rPr>
                <w:rFonts w:ascii="Traditional Arabic" w:hAnsi="Traditional Arabic" w:cs="Traditional Arabic"/>
                <w:b/>
                <w:bCs/>
                <w:color w:val="4F81BD" w:themeColor="accent1"/>
                <w:sz w:val="26"/>
                <w:szCs w:val="26"/>
                <w:rtl/>
              </w:rPr>
              <w:t>10</w:t>
            </w:r>
          </w:p>
        </w:tc>
        <w:tc>
          <w:tcPr>
            <w:tcW w:w="7796" w:type="dxa"/>
            <w:tcBorders>
              <w:left w:val="single" w:sz="8" w:space="0" w:color="auto"/>
              <w:bottom w:val="single" w:sz="8" w:space="0" w:color="auto"/>
              <w:right w:val="single" w:sz="8" w:space="0" w:color="auto"/>
            </w:tcBorders>
            <w:vAlign w:val="center"/>
          </w:tcPr>
          <w:p w14:paraId="071676E2" w14:textId="5D7916DC" w:rsidR="00195E9A" w:rsidRPr="00F837B4" w:rsidRDefault="001F7572" w:rsidP="00195E9A">
            <w:pPr>
              <w:bidi/>
              <w:jc w:val="lowKashida"/>
              <w:rPr>
                <w:rFonts w:ascii="Sakkal Majalla" w:hAnsi="Sakkal Majalla" w:cs="Sakkal Majalla"/>
                <w:b/>
                <w:bCs/>
                <w:sz w:val="28"/>
                <w:szCs w:val="28"/>
                <w:rtl/>
              </w:rPr>
            </w:pPr>
            <w:r>
              <w:rPr>
                <w:rFonts w:ascii="Sakkal Majalla" w:hAnsi="Sakkal Majalla" w:cs="Sakkal Majalla"/>
                <w:b/>
                <w:bCs/>
                <w:sz w:val="28"/>
                <w:szCs w:val="28"/>
                <w:u w:val="single"/>
                <w:rtl/>
              </w:rPr>
              <w:t>ال</w:t>
            </w:r>
            <w:r>
              <w:rPr>
                <w:rFonts w:ascii="Sakkal Majalla" w:hAnsi="Sakkal Majalla" w:cs="Sakkal Majalla" w:hint="cs"/>
                <w:b/>
                <w:bCs/>
                <w:sz w:val="28"/>
                <w:szCs w:val="28"/>
                <w:u w:val="single"/>
                <w:rtl/>
              </w:rPr>
              <w:t>عاشر</w:t>
            </w:r>
            <w:r w:rsidRPr="00F837B4">
              <w:rPr>
                <w:rFonts w:ascii="Sakkal Majalla" w:hAnsi="Sakkal Majalla" w:cs="Sakkal Majalla"/>
                <w:b/>
                <w:bCs/>
                <w:sz w:val="28"/>
                <w:szCs w:val="28"/>
                <w:u w:val="single"/>
                <w:rtl/>
              </w:rPr>
              <w:t>:</w:t>
            </w:r>
            <w:r w:rsidRPr="00F837B4">
              <w:rPr>
                <w:rFonts w:ascii="Sakkal Majalla" w:hAnsi="Sakkal Majalla" w:cs="Sakkal Majalla"/>
                <w:b/>
                <w:bCs/>
                <w:sz w:val="28"/>
                <w:szCs w:val="28"/>
                <w:rtl/>
              </w:rPr>
              <w:t xml:space="preserve"> الأحق بالحضانة بعد بلوغ السابعة للذكر والأنثى، وموانع الحضانة، ومسقطاتها،</w:t>
            </w:r>
          </w:p>
        </w:tc>
        <w:tc>
          <w:tcPr>
            <w:tcW w:w="1095" w:type="dxa"/>
            <w:tcBorders>
              <w:left w:val="single" w:sz="8" w:space="0" w:color="auto"/>
              <w:bottom w:val="single" w:sz="8" w:space="0" w:color="auto"/>
              <w:right w:val="single" w:sz="12" w:space="0" w:color="auto"/>
            </w:tcBorders>
            <w:vAlign w:val="center"/>
          </w:tcPr>
          <w:p w14:paraId="03DB7C78" w14:textId="232E213D"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rtl/>
              </w:rPr>
              <w:t>2</w:t>
            </w:r>
          </w:p>
        </w:tc>
      </w:tr>
      <w:tr w:rsidR="005466F7" w:rsidRPr="005466F7" w14:paraId="3D2D9936" w14:textId="77777777" w:rsidTr="00195E9A">
        <w:trPr>
          <w:jc w:val="center"/>
        </w:trPr>
        <w:tc>
          <w:tcPr>
            <w:tcW w:w="680" w:type="dxa"/>
            <w:tcBorders>
              <w:left w:val="single" w:sz="12" w:space="0" w:color="auto"/>
              <w:bottom w:val="single" w:sz="8" w:space="0" w:color="auto"/>
              <w:right w:val="single" w:sz="8" w:space="0" w:color="auto"/>
            </w:tcBorders>
            <w:vAlign w:val="center"/>
          </w:tcPr>
          <w:p w14:paraId="193A9146" w14:textId="77777777" w:rsidR="00195E9A" w:rsidRPr="005466F7" w:rsidRDefault="00195E9A" w:rsidP="00195E9A">
            <w:pPr>
              <w:bidi/>
              <w:jc w:val="center"/>
              <w:rPr>
                <w:rFonts w:ascii="Traditional Arabic" w:hAnsi="Traditional Arabic" w:cs="Traditional Arabic"/>
                <w:b/>
                <w:bCs/>
                <w:color w:val="4F81BD" w:themeColor="accent1"/>
                <w:sz w:val="26"/>
                <w:szCs w:val="26"/>
                <w:rtl/>
              </w:rPr>
            </w:pPr>
            <w:r w:rsidRPr="005466F7">
              <w:rPr>
                <w:rFonts w:ascii="Traditional Arabic" w:hAnsi="Traditional Arabic" w:cs="Traditional Arabic"/>
                <w:b/>
                <w:bCs/>
                <w:color w:val="4F81BD" w:themeColor="accent1"/>
                <w:sz w:val="26"/>
                <w:szCs w:val="26"/>
                <w:rtl/>
              </w:rPr>
              <w:t>11</w:t>
            </w:r>
          </w:p>
        </w:tc>
        <w:tc>
          <w:tcPr>
            <w:tcW w:w="7796" w:type="dxa"/>
            <w:tcBorders>
              <w:left w:val="single" w:sz="8" w:space="0" w:color="auto"/>
              <w:bottom w:val="single" w:sz="8" w:space="0" w:color="auto"/>
              <w:right w:val="single" w:sz="8" w:space="0" w:color="auto"/>
            </w:tcBorders>
            <w:vAlign w:val="center"/>
          </w:tcPr>
          <w:p w14:paraId="00113AAC" w14:textId="575C1B74" w:rsidR="00195E9A" w:rsidRPr="00F837B4" w:rsidRDefault="001F7572" w:rsidP="00195E9A">
            <w:pPr>
              <w:bidi/>
              <w:jc w:val="lowKashida"/>
              <w:rPr>
                <w:rFonts w:ascii="Sakkal Majalla" w:hAnsi="Sakkal Majalla" w:cs="Sakkal Majalla"/>
                <w:b/>
                <w:bCs/>
                <w:sz w:val="28"/>
                <w:szCs w:val="28"/>
                <w:rtl/>
              </w:rPr>
            </w:pPr>
            <w:r w:rsidRPr="00F837B4">
              <w:rPr>
                <w:rFonts w:ascii="Sakkal Majalla" w:hAnsi="Sakkal Majalla" w:cs="Sakkal Majalla"/>
                <w:b/>
                <w:bCs/>
                <w:sz w:val="28"/>
                <w:szCs w:val="28"/>
                <w:u w:val="single"/>
                <w:rtl/>
              </w:rPr>
              <w:t>الحادي عشر:</w:t>
            </w:r>
            <w:r w:rsidRPr="00F837B4">
              <w:rPr>
                <w:rFonts w:ascii="Sakkal Majalla" w:hAnsi="Sakkal Majalla" w:cs="Sakkal Majalla"/>
                <w:b/>
                <w:bCs/>
                <w:sz w:val="28"/>
                <w:szCs w:val="28"/>
                <w:rtl/>
              </w:rPr>
              <w:t xml:space="preserve"> </w:t>
            </w:r>
            <w:r w:rsidR="00195E9A" w:rsidRPr="00F837B4">
              <w:rPr>
                <w:rFonts w:ascii="Sakkal Majalla" w:hAnsi="Sakkal Majalla" w:cs="Sakkal Majalla"/>
                <w:b/>
                <w:bCs/>
                <w:sz w:val="28"/>
                <w:szCs w:val="28"/>
                <w:rtl/>
              </w:rPr>
              <w:t>والمراد بالنفقة على الزوجة، وبيان سببها، وحكمها، وشروطها، وما تشمله من أنواع، والقدر الواجب في النفقة، ونفقة الزوجة الناشز، حكم النفقة إذا أعسر الزوج أو غاب، ونفقة المطلقة الرجعية والبائن والمتوفى عنها زوجها، والنفقة على الأبناء، حكمها، ومقدارها، وأبرز قواعدها العامة، وتطبيقاتها المعاصرة.</w:t>
            </w:r>
          </w:p>
          <w:p w14:paraId="24BFE501" w14:textId="3BBDEBF0" w:rsidR="00195E9A" w:rsidRPr="00F837B4" w:rsidRDefault="00195E9A" w:rsidP="00195E9A">
            <w:pPr>
              <w:bidi/>
              <w:jc w:val="lowKashida"/>
              <w:rPr>
                <w:rFonts w:ascii="Sakkal Majalla" w:hAnsi="Sakkal Majalla" w:cs="Sakkal Majalla"/>
                <w:b/>
                <w:bCs/>
                <w:sz w:val="28"/>
                <w:szCs w:val="28"/>
                <w:rtl/>
              </w:rPr>
            </w:pPr>
          </w:p>
        </w:tc>
        <w:tc>
          <w:tcPr>
            <w:tcW w:w="1095" w:type="dxa"/>
            <w:tcBorders>
              <w:left w:val="single" w:sz="8" w:space="0" w:color="auto"/>
              <w:bottom w:val="single" w:sz="8" w:space="0" w:color="auto"/>
              <w:right w:val="single" w:sz="12" w:space="0" w:color="auto"/>
            </w:tcBorders>
            <w:vAlign w:val="center"/>
          </w:tcPr>
          <w:p w14:paraId="70C12822" w14:textId="371029D9"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rtl/>
              </w:rPr>
              <w:t>2</w:t>
            </w:r>
          </w:p>
        </w:tc>
      </w:tr>
      <w:tr w:rsidR="005466F7" w:rsidRPr="005466F7" w14:paraId="374EB8BF" w14:textId="77777777" w:rsidTr="00195E9A">
        <w:trPr>
          <w:jc w:val="center"/>
        </w:trPr>
        <w:tc>
          <w:tcPr>
            <w:tcW w:w="680" w:type="dxa"/>
            <w:tcBorders>
              <w:left w:val="single" w:sz="12" w:space="0" w:color="auto"/>
              <w:bottom w:val="single" w:sz="8" w:space="0" w:color="auto"/>
              <w:right w:val="single" w:sz="8" w:space="0" w:color="auto"/>
            </w:tcBorders>
            <w:vAlign w:val="center"/>
          </w:tcPr>
          <w:p w14:paraId="195B8602" w14:textId="77777777" w:rsidR="00195E9A" w:rsidRPr="005466F7" w:rsidRDefault="00195E9A" w:rsidP="00195E9A">
            <w:pPr>
              <w:bidi/>
              <w:jc w:val="center"/>
              <w:rPr>
                <w:rFonts w:ascii="Traditional Arabic" w:hAnsi="Traditional Arabic" w:cs="Traditional Arabic"/>
                <w:b/>
                <w:bCs/>
                <w:color w:val="4F81BD" w:themeColor="accent1"/>
                <w:sz w:val="26"/>
                <w:szCs w:val="26"/>
                <w:rtl/>
              </w:rPr>
            </w:pPr>
            <w:r w:rsidRPr="005466F7">
              <w:rPr>
                <w:rFonts w:ascii="Traditional Arabic" w:hAnsi="Traditional Arabic" w:cs="Traditional Arabic"/>
                <w:b/>
                <w:bCs/>
                <w:color w:val="4F81BD" w:themeColor="accent1"/>
                <w:sz w:val="26"/>
                <w:szCs w:val="26"/>
                <w:rtl/>
              </w:rPr>
              <w:t>12</w:t>
            </w:r>
          </w:p>
        </w:tc>
        <w:tc>
          <w:tcPr>
            <w:tcW w:w="7796" w:type="dxa"/>
            <w:tcBorders>
              <w:left w:val="single" w:sz="8" w:space="0" w:color="auto"/>
              <w:bottom w:val="single" w:sz="8" w:space="0" w:color="auto"/>
              <w:right w:val="single" w:sz="8" w:space="0" w:color="auto"/>
            </w:tcBorders>
            <w:vAlign w:val="center"/>
          </w:tcPr>
          <w:p w14:paraId="7451F445" w14:textId="77777777" w:rsidR="00195E9A" w:rsidRPr="00F837B4" w:rsidRDefault="00195E9A" w:rsidP="00195E9A">
            <w:pPr>
              <w:bidi/>
              <w:jc w:val="lowKashida"/>
              <w:rPr>
                <w:rFonts w:ascii="Sakkal Majalla" w:hAnsi="Sakkal Majalla" w:cs="Sakkal Majalla"/>
                <w:b/>
                <w:bCs/>
                <w:sz w:val="28"/>
                <w:szCs w:val="28"/>
                <w:rtl/>
              </w:rPr>
            </w:pPr>
            <w:r w:rsidRPr="00F837B4">
              <w:rPr>
                <w:rFonts w:ascii="Sakkal Majalla" w:hAnsi="Sakkal Majalla" w:cs="Sakkal Majalla"/>
                <w:b/>
                <w:bCs/>
                <w:sz w:val="28"/>
                <w:szCs w:val="28"/>
                <w:u w:val="single"/>
                <w:rtl/>
              </w:rPr>
              <w:t>الثاني عشر:</w:t>
            </w:r>
            <w:r w:rsidRPr="00F837B4">
              <w:rPr>
                <w:rFonts w:ascii="Sakkal Majalla" w:hAnsi="Sakkal Majalla" w:cs="Sakkal Majalla"/>
                <w:b/>
                <w:bCs/>
                <w:sz w:val="28"/>
                <w:szCs w:val="28"/>
                <w:rtl/>
              </w:rPr>
              <w:t xml:space="preserve"> النفقة على الوالدين: حكمها، وموجبها، والنفقة على الأقارب: من تجب نفقتهم من الأقارب، ومراتبهم، وشروط وجوب النفقة عليهم، وتعريف اللباس، وتنزيل الأحكام التكليفية على أحواله، ومدى اعتبار العرف فيه، والضوابط الشرعية للباس الرجل والمرأة، والآداب المتعلقة بذلك</w:t>
            </w:r>
          </w:p>
          <w:p w14:paraId="00811B02" w14:textId="02222E2C" w:rsidR="00195E9A" w:rsidRPr="00F837B4" w:rsidRDefault="00195E9A" w:rsidP="00195E9A">
            <w:pPr>
              <w:bidi/>
              <w:jc w:val="lowKashida"/>
              <w:rPr>
                <w:rFonts w:ascii="Sakkal Majalla" w:hAnsi="Sakkal Majalla" w:cs="Sakkal Majalla"/>
                <w:b/>
                <w:bCs/>
                <w:sz w:val="28"/>
                <w:szCs w:val="28"/>
                <w:rtl/>
              </w:rPr>
            </w:pPr>
          </w:p>
        </w:tc>
        <w:tc>
          <w:tcPr>
            <w:tcW w:w="1095" w:type="dxa"/>
            <w:tcBorders>
              <w:left w:val="single" w:sz="8" w:space="0" w:color="auto"/>
              <w:bottom w:val="single" w:sz="8" w:space="0" w:color="auto"/>
              <w:right w:val="single" w:sz="12" w:space="0" w:color="auto"/>
            </w:tcBorders>
            <w:vAlign w:val="center"/>
          </w:tcPr>
          <w:p w14:paraId="73F5C9E1" w14:textId="49ED1AD8"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rtl/>
              </w:rPr>
              <w:t>2</w:t>
            </w:r>
          </w:p>
        </w:tc>
      </w:tr>
      <w:tr w:rsidR="005466F7" w:rsidRPr="005466F7" w14:paraId="605C1CC6" w14:textId="77777777" w:rsidTr="00195E9A">
        <w:trPr>
          <w:jc w:val="center"/>
        </w:trPr>
        <w:tc>
          <w:tcPr>
            <w:tcW w:w="680" w:type="dxa"/>
            <w:tcBorders>
              <w:left w:val="single" w:sz="12" w:space="0" w:color="auto"/>
              <w:bottom w:val="single" w:sz="8" w:space="0" w:color="auto"/>
              <w:right w:val="single" w:sz="8" w:space="0" w:color="auto"/>
            </w:tcBorders>
            <w:vAlign w:val="center"/>
          </w:tcPr>
          <w:p w14:paraId="62124E14" w14:textId="77777777" w:rsidR="00195E9A" w:rsidRPr="005466F7" w:rsidRDefault="00195E9A" w:rsidP="00195E9A">
            <w:pPr>
              <w:bidi/>
              <w:jc w:val="center"/>
              <w:rPr>
                <w:rFonts w:ascii="Traditional Arabic" w:hAnsi="Traditional Arabic" w:cs="Traditional Arabic"/>
                <w:b/>
                <w:bCs/>
                <w:color w:val="4F81BD" w:themeColor="accent1"/>
                <w:sz w:val="26"/>
                <w:szCs w:val="26"/>
                <w:rtl/>
              </w:rPr>
            </w:pPr>
            <w:r w:rsidRPr="005466F7">
              <w:rPr>
                <w:rFonts w:ascii="Traditional Arabic" w:hAnsi="Traditional Arabic" w:cs="Traditional Arabic"/>
                <w:b/>
                <w:bCs/>
                <w:color w:val="4F81BD" w:themeColor="accent1"/>
                <w:sz w:val="26"/>
                <w:szCs w:val="26"/>
                <w:rtl/>
              </w:rPr>
              <w:t>13</w:t>
            </w:r>
          </w:p>
        </w:tc>
        <w:tc>
          <w:tcPr>
            <w:tcW w:w="7796" w:type="dxa"/>
            <w:tcBorders>
              <w:left w:val="single" w:sz="8" w:space="0" w:color="auto"/>
              <w:bottom w:val="single" w:sz="8" w:space="0" w:color="auto"/>
              <w:right w:val="single" w:sz="8" w:space="0" w:color="auto"/>
            </w:tcBorders>
            <w:vAlign w:val="center"/>
          </w:tcPr>
          <w:p w14:paraId="2DC14F6B" w14:textId="77777777" w:rsidR="00195E9A" w:rsidRPr="00F837B4" w:rsidRDefault="00195E9A" w:rsidP="00195E9A">
            <w:pPr>
              <w:bidi/>
              <w:jc w:val="lowKashida"/>
              <w:rPr>
                <w:rFonts w:ascii="Sakkal Majalla" w:hAnsi="Sakkal Majalla" w:cs="Sakkal Majalla"/>
                <w:b/>
                <w:bCs/>
                <w:sz w:val="28"/>
                <w:szCs w:val="28"/>
                <w:rtl/>
              </w:rPr>
            </w:pPr>
            <w:r w:rsidRPr="00F837B4">
              <w:rPr>
                <w:rFonts w:ascii="Sakkal Majalla" w:hAnsi="Sakkal Majalla" w:cs="Sakkal Majalla"/>
                <w:b/>
                <w:bCs/>
                <w:sz w:val="28"/>
                <w:szCs w:val="28"/>
                <w:u w:val="single"/>
                <w:rtl/>
              </w:rPr>
              <w:t>الثالث عشر:</w:t>
            </w:r>
            <w:r w:rsidRPr="00F837B4">
              <w:rPr>
                <w:rFonts w:ascii="Sakkal Majalla" w:hAnsi="Sakkal Majalla" w:cs="Sakkal Majalla"/>
                <w:b/>
                <w:bCs/>
                <w:sz w:val="28"/>
                <w:szCs w:val="28"/>
                <w:rtl/>
              </w:rPr>
              <w:t xml:space="preserve"> حكم الألبسة المشتملة على الصور وكتابات لا يفهم معناها، ولباس الشهرة: المراد به، وحكمه، وإسبال اللباس: المراد به، وأحواله، وحكمه، وأحكام لبس الذهب والفضة، وحكم استعمال المحلى والمطلي والمموه بهما، وزينة المرأة: المراد بها، وأدلة مشروعيتها، وضوابطها، وثقب الأذن والأنف والوجه ونحوها؛ لتعليق الحلي والقرط.</w:t>
            </w:r>
          </w:p>
          <w:p w14:paraId="2DD67F6D" w14:textId="282BA763" w:rsidR="00195E9A" w:rsidRPr="00F837B4" w:rsidRDefault="00195E9A" w:rsidP="00195E9A">
            <w:pPr>
              <w:bidi/>
              <w:jc w:val="lowKashida"/>
              <w:rPr>
                <w:rFonts w:ascii="Sakkal Majalla" w:hAnsi="Sakkal Majalla" w:cs="Sakkal Majalla"/>
                <w:b/>
                <w:bCs/>
                <w:sz w:val="28"/>
                <w:szCs w:val="28"/>
                <w:rtl/>
              </w:rPr>
            </w:pPr>
          </w:p>
        </w:tc>
        <w:tc>
          <w:tcPr>
            <w:tcW w:w="1095" w:type="dxa"/>
            <w:tcBorders>
              <w:left w:val="single" w:sz="8" w:space="0" w:color="auto"/>
              <w:bottom w:val="single" w:sz="8" w:space="0" w:color="auto"/>
              <w:right w:val="single" w:sz="12" w:space="0" w:color="auto"/>
            </w:tcBorders>
            <w:vAlign w:val="center"/>
          </w:tcPr>
          <w:p w14:paraId="18E33B06" w14:textId="4E920F3C"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rtl/>
              </w:rPr>
              <w:t>2</w:t>
            </w:r>
          </w:p>
        </w:tc>
      </w:tr>
      <w:tr w:rsidR="005466F7" w:rsidRPr="005466F7" w14:paraId="23E3B3CC" w14:textId="77777777" w:rsidTr="00195E9A">
        <w:trPr>
          <w:jc w:val="center"/>
        </w:trPr>
        <w:tc>
          <w:tcPr>
            <w:tcW w:w="680" w:type="dxa"/>
            <w:tcBorders>
              <w:left w:val="single" w:sz="12" w:space="0" w:color="auto"/>
              <w:bottom w:val="single" w:sz="8" w:space="0" w:color="auto"/>
              <w:right w:val="single" w:sz="8" w:space="0" w:color="auto"/>
            </w:tcBorders>
            <w:vAlign w:val="center"/>
          </w:tcPr>
          <w:p w14:paraId="48C8B3FB" w14:textId="77777777" w:rsidR="00195E9A" w:rsidRPr="005466F7" w:rsidRDefault="00195E9A" w:rsidP="00195E9A">
            <w:pPr>
              <w:bidi/>
              <w:jc w:val="center"/>
              <w:rPr>
                <w:rFonts w:ascii="Traditional Arabic" w:hAnsi="Traditional Arabic" w:cs="Traditional Arabic"/>
                <w:b/>
                <w:bCs/>
                <w:color w:val="4F81BD" w:themeColor="accent1"/>
                <w:sz w:val="26"/>
                <w:szCs w:val="26"/>
                <w:rtl/>
              </w:rPr>
            </w:pPr>
            <w:r w:rsidRPr="005466F7">
              <w:rPr>
                <w:rFonts w:ascii="Traditional Arabic" w:hAnsi="Traditional Arabic" w:cs="Traditional Arabic"/>
                <w:b/>
                <w:bCs/>
                <w:color w:val="4F81BD" w:themeColor="accent1"/>
                <w:sz w:val="26"/>
                <w:szCs w:val="26"/>
                <w:rtl/>
              </w:rPr>
              <w:t>14</w:t>
            </w:r>
          </w:p>
        </w:tc>
        <w:tc>
          <w:tcPr>
            <w:tcW w:w="7796" w:type="dxa"/>
            <w:tcBorders>
              <w:left w:val="single" w:sz="8" w:space="0" w:color="auto"/>
              <w:bottom w:val="single" w:sz="8" w:space="0" w:color="auto"/>
              <w:right w:val="single" w:sz="8" w:space="0" w:color="auto"/>
            </w:tcBorders>
            <w:vAlign w:val="center"/>
          </w:tcPr>
          <w:p w14:paraId="549B5AE0" w14:textId="20E99BCB" w:rsidR="00195E9A" w:rsidRPr="00F837B4" w:rsidRDefault="00195E9A" w:rsidP="00195E9A">
            <w:pPr>
              <w:bidi/>
              <w:jc w:val="lowKashida"/>
              <w:rPr>
                <w:rFonts w:ascii="Sakkal Majalla" w:hAnsi="Sakkal Majalla" w:cs="Sakkal Majalla"/>
                <w:b/>
                <w:bCs/>
                <w:sz w:val="28"/>
                <w:szCs w:val="28"/>
                <w:rtl/>
              </w:rPr>
            </w:pPr>
            <w:r w:rsidRPr="00F837B4">
              <w:rPr>
                <w:rFonts w:ascii="Sakkal Majalla" w:hAnsi="Sakkal Majalla" w:cs="Sakkal Majalla"/>
                <w:b/>
                <w:bCs/>
                <w:sz w:val="28"/>
                <w:szCs w:val="28"/>
                <w:u w:val="single"/>
                <w:rtl/>
              </w:rPr>
              <w:t>الرابع عشر:</w:t>
            </w:r>
            <w:r w:rsidRPr="00F837B4">
              <w:rPr>
                <w:rFonts w:ascii="Sakkal Majalla" w:hAnsi="Sakkal Majalla" w:cs="Sakkal Majalla"/>
                <w:b/>
                <w:bCs/>
                <w:sz w:val="28"/>
                <w:szCs w:val="28"/>
                <w:rtl/>
              </w:rPr>
              <w:t xml:space="preserve"> الوشم: المراد به، وبيان أنواعه، وحكمه، والنمص: المراد به، وأنواعه، وحكمه، وحكم إزالة الشعر الزائد على الخلقة، وحكم التفليج والوشر وتقويم الأسنان، واتخاذ السن من ذهب أو فضة،.</w:t>
            </w:r>
          </w:p>
        </w:tc>
        <w:tc>
          <w:tcPr>
            <w:tcW w:w="1095" w:type="dxa"/>
            <w:tcBorders>
              <w:left w:val="single" w:sz="8" w:space="0" w:color="auto"/>
              <w:bottom w:val="single" w:sz="8" w:space="0" w:color="auto"/>
              <w:right w:val="single" w:sz="12" w:space="0" w:color="auto"/>
            </w:tcBorders>
            <w:vAlign w:val="center"/>
          </w:tcPr>
          <w:p w14:paraId="66FA1AD1" w14:textId="017C7F18"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rtl/>
              </w:rPr>
              <w:t>2</w:t>
            </w:r>
          </w:p>
        </w:tc>
      </w:tr>
      <w:tr w:rsidR="005466F7" w:rsidRPr="005466F7" w14:paraId="18DC2E12" w14:textId="77777777" w:rsidTr="00195E9A">
        <w:trPr>
          <w:jc w:val="center"/>
        </w:trPr>
        <w:tc>
          <w:tcPr>
            <w:tcW w:w="680" w:type="dxa"/>
            <w:tcBorders>
              <w:left w:val="single" w:sz="12" w:space="0" w:color="auto"/>
              <w:bottom w:val="single" w:sz="8" w:space="0" w:color="auto"/>
              <w:right w:val="single" w:sz="8" w:space="0" w:color="auto"/>
            </w:tcBorders>
            <w:vAlign w:val="center"/>
          </w:tcPr>
          <w:p w14:paraId="717553DA" w14:textId="77777777" w:rsidR="00195E9A" w:rsidRPr="005466F7" w:rsidRDefault="00195E9A" w:rsidP="00195E9A">
            <w:pPr>
              <w:bidi/>
              <w:jc w:val="center"/>
              <w:rPr>
                <w:rFonts w:ascii="Traditional Arabic" w:hAnsi="Traditional Arabic" w:cs="Traditional Arabic"/>
                <w:b/>
                <w:bCs/>
                <w:color w:val="4F81BD" w:themeColor="accent1"/>
                <w:sz w:val="26"/>
                <w:szCs w:val="26"/>
                <w:rtl/>
              </w:rPr>
            </w:pPr>
            <w:r w:rsidRPr="005466F7">
              <w:rPr>
                <w:rFonts w:ascii="Traditional Arabic" w:hAnsi="Traditional Arabic" w:cs="Traditional Arabic"/>
                <w:b/>
                <w:bCs/>
                <w:color w:val="4F81BD" w:themeColor="accent1"/>
                <w:sz w:val="26"/>
                <w:szCs w:val="26"/>
                <w:rtl/>
              </w:rPr>
              <w:t>15</w:t>
            </w:r>
          </w:p>
        </w:tc>
        <w:tc>
          <w:tcPr>
            <w:tcW w:w="7796" w:type="dxa"/>
            <w:tcBorders>
              <w:left w:val="single" w:sz="8" w:space="0" w:color="auto"/>
              <w:bottom w:val="single" w:sz="8" w:space="0" w:color="auto"/>
              <w:right w:val="single" w:sz="8" w:space="0" w:color="auto"/>
            </w:tcBorders>
            <w:vAlign w:val="center"/>
          </w:tcPr>
          <w:p w14:paraId="3D1EBB9F" w14:textId="19493F53" w:rsidR="00195E9A" w:rsidRPr="00F837B4" w:rsidRDefault="001F7572" w:rsidP="001F7572">
            <w:pPr>
              <w:bidi/>
              <w:rPr>
                <w:rFonts w:ascii="Sakkal Majalla" w:hAnsi="Sakkal Majalla" w:cs="Sakkal Majalla"/>
                <w:b/>
                <w:bCs/>
                <w:sz w:val="28"/>
                <w:szCs w:val="28"/>
                <w:rtl/>
              </w:rPr>
            </w:pPr>
            <w:r>
              <w:rPr>
                <w:rFonts w:ascii="Sakkal Majalla" w:hAnsi="Sakkal Majalla" w:cs="Sakkal Majalla"/>
                <w:b/>
                <w:bCs/>
                <w:sz w:val="28"/>
                <w:szCs w:val="28"/>
                <w:u w:val="single"/>
                <w:rtl/>
              </w:rPr>
              <w:t>ا</w:t>
            </w:r>
            <w:r>
              <w:rPr>
                <w:rFonts w:ascii="Sakkal Majalla" w:hAnsi="Sakkal Majalla" w:cs="Sakkal Majalla" w:hint="cs"/>
                <w:b/>
                <w:bCs/>
                <w:sz w:val="28"/>
                <w:szCs w:val="28"/>
                <w:u w:val="single"/>
                <w:rtl/>
              </w:rPr>
              <w:t>لخامس</w:t>
            </w:r>
            <w:r w:rsidRPr="00F837B4">
              <w:rPr>
                <w:rFonts w:ascii="Sakkal Majalla" w:hAnsi="Sakkal Majalla" w:cs="Sakkal Majalla"/>
                <w:b/>
                <w:bCs/>
                <w:sz w:val="28"/>
                <w:szCs w:val="28"/>
                <w:u w:val="single"/>
                <w:rtl/>
              </w:rPr>
              <w:t xml:space="preserve"> عشر:</w:t>
            </w:r>
            <w:r w:rsidRPr="00F837B4">
              <w:rPr>
                <w:rFonts w:ascii="Sakkal Majalla" w:hAnsi="Sakkal Majalla" w:cs="Sakkal Majalla"/>
                <w:b/>
                <w:bCs/>
                <w:sz w:val="28"/>
                <w:szCs w:val="28"/>
                <w:rtl/>
              </w:rPr>
              <w:t xml:space="preserve"> </w:t>
            </w:r>
            <w:r w:rsidR="005C6B53" w:rsidRPr="00F837B4">
              <w:rPr>
                <w:rFonts w:ascii="Sakkal Majalla" w:hAnsi="Sakkal Majalla" w:cs="Sakkal Majalla"/>
                <w:b/>
                <w:bCs/>
                <w:sz w:val="28"/>
                <w:szCs w:val="28"/>
                <w:rtl/>
              </w:rPr>
              <w:t>الوصل: المراد به، وأنواعه، وحكمه، والحكمة من تحريمه، وحكم استخدام الرموش الصناعية والعدسات الملونة، وعمليات التجميل: المراد بها، وأنواعها، وحكمها</w:t>
            </w:r>
          </w:p>
        </w:tc>
        <w:tc>
          <w:tcPr>
            <w:tcW w:w="1095" w:type="dxa"/>
            <w:tcBorders>
              <w:left w:val="single" w:sz="8" w:space="0" w:color="auto"/>
              <w:bottom w:val="single" w:sz="8" w:space="0" w:color="auto"/>
              <w:right w:val="single" w:sz="12" w:space="0" w:color="auto"/>
            </w:tcBorders>
            <w:vAlign w:val="center"/>
          </w:tcPr>
          <w:p w14:paraId="5F108C1D" w14:textId="5CBF2377" w:rsidR="00195E9A" w:rsidRPr="005466F7" w:rsidRDefault="00195E9A" w:rsidP="00195E9A">
            <w:pPr>
              <w:bidi/>
              <w:jc w:val="center"/>
              <w:rPr>
                <w:rFonts w:ascii="Traditional Arabic" w:hAnsi="Traditional Arabic" w:cs="Traditional Arabic"/>
                <w:b/>
                <w:bCs/>
                <w:color w:val="4F81BD" w:themeColor="accent1"/>
                <w:sz w:val="26"/>
                <w:szCs w:val="26"/>
              </w:rPr>
            </w:pPr>
            <w:r w:rsidRPr="005466F7">
              <w:rPr>
                <w:rFonts w:ascii="Traditional Arabic" w:hAnsi="Traditional Arabic" w:cs="Traditional Arabic"/>
                <w:b/>
                <w:bCs/>
                <w:color w:val="4F81BD" w:themeColor="accent1"/>
                <w:rtl/>
              </w:rPr>
              <w:t>2</w:t>
            </w:r>
          </w:p>
        </w:tc>
      </w:tr>
      <w:tr w:rsidR="005466F7" w:rsidRPr="005466F7" w14:paraId="09ED0940" w14:textId="77777777" w:rsidTr="007363E1">
        <w:trPr>
          <w:jc w:val="center"/>
        </w:trPr>
        <w:tc>
          <w:tcPr>
            <w:tcW w:w="8476"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1E033D7" w14:textId="77777777" w:rsidR="007363E1" w:rsidRPr="005466F7" w:rsidRDefault="007363E1" w:rsidP="007363E1">
            <w:pPr>
              <w:bidi/>
              <w:jc w:val="center"/>
              <w:rPr>
                <w:rFonts w:ascii="Traditional Arabic" w:hAnsi="Traditional Arabic" w:cs="Traditional Arabic"/>
                <w:b/>
                <w:bCs/>
                <w:color w:val="4F81BD" w:themeColor="accent1"/>
                <w:sz w:val="28"/>
                <w:szCs w:val="28"/>
                <w:rtl/>
                <w:lang w:bidi="ar-EG"/>
              </w:rPr>
            </w:pPr>
            <w:r w:rsidRPr="005466F7">
              <w:rPr>
                <w:rFonts w:ascii="Traditional Arabic" w:hAnsi="Traditional Arabic" w:cs="Traditional Arabic" w:hint="cs"/>
                <w:b/>
                <w:bCs/>
                <w:color w:val="4F81BD" w:themeColor="accent1"/>
                <w:sz w:val="28"/>
                <w:szCs w:val="28"/>
                <w:rtl/>
                <w:lang w:bidi="ar-EG"/>
              </w:rPr>
              <w:t xml:space="preserve">             </w:t>
            </w:r>
            <w:r w:rsidRPr="005466F7">
              <w:rPr>
                <w:rFonts w:ascii="Traditional Arabic" w:hAnsi="Traditional Arabic" w:cs="Traditional Arabic"/>
                <w:b/>
                <w:bCs/>
                <w:color w:val="4F81BD" w:themeColor="accent1"/>
                <w:sz w:val="28"/>
                <w:szCs w:val="28"/>
                <w:rtl/>
                <w:lang w:bidi="ar-EG"/>
              </w:rPr>
              <w:t>المجموع</w:t>
            </w:r>
          </w:p>
        </w:tc>
        <w:tc>
          <w:tcPr>
            <w:tcW w:w="1095"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2131AE00" w14:textId="77777777" w:rsidR="007363E1" w:rsidRPr="005466F7" w:rsidRDefault="007363E1" w:rsidP="007363E1">
            <w:pPr>
              <w:bidi/>
              <w:jc w:val="center"/>
              <w:rPr>
                <w:rFonts w:ascii="Traditional Arabic" w:hAnsi="Traditional Arabic" w:cs="Traditional Arabic"/>
                <w:b/>
                <w:bCs/>
                <w:color w:val="4F81BD" w:themeColor="accent1"/>
                <w:sz w:val="26"/>
                <w:szCs w:val="26"/>
                <w:rtl/>
              </w:rPr>
            </w:pPr>
            <w:r w:rsidRPr="005466F7">
              <w:rPr>
                <w:rFonts w:ascii="Traditional Arabic" w:hAnsi="Traditional Arabic" w:cs="Traditional Arabic"/>
                <w:b/>
                <w:bCs/>
                <w:color w:val="4F81BD" w:themeColor="accent1"/>
                <w:sz w:val="26"/>
                <w:szCs w:val="26"/>
                <w:rtl/>
              </w:rPr>
              <w:t>30</w:t>
            </w:r>
          </w:p>
        </w:tc>
      </w:tr>
    </w:tbl>
    <w:p w14:paraId="71F91938" w14:textId="34702087" w:rsidR="00636783" w:rsidRPr="005466F7" w:rsidRDefault="00636783" w:rsidP="00416FE2">
      <w:pPr>
        <w:bidi/>
        <w:rPr>
          <w:rFonts w:asciiTheme="majorBidi" w:hAnsiTheme="majorBidi" w:cstheme="majorBidi"/>
          <w:b/>
          <w:bCs/>
          <w:color w:val="4F81BD" w:themeColor="accent1"/>
          <w:sz w:val="12"/>
          <w:szCs w:val="12"/>
        </w:rPr>
      </w:pPr>
    </w:p>
    <w:p w14:paraId="13BD6D71" w14:textId="6547E94B" w:rsidR="00B42843" w:rsidRPr="005466F7" w:rsidRDefault="00BA479B" w:rsidP="00283B54">
      <w:pPr>
        <w:pStyle w:val="1"/>
        <w:rPr>
          <w:color w:val="000000" w:themeColor="text1"/>
        </w:rPr>
      </w:pPr>
      <w:bookmarkStart w:id="15" w:name="_Toc526247384"/>
      <w:bookmarkStart w:id="16" w:name="_Toc337790"/>
      <w:r w:rsidRPr="005466F7">
        <w:rPr>
          <w:color w:val="000000" w:themeColor="text1"/>
          <w:rtl/>
        </w:rPr>
        <w:t>د.</w:t>
      </w:r>
      <w:r w:rsidR="00F851F7" w:rsidRPr="005466F7">
        <w:rPr>
          <w:color w:val="000000" w:themeColor="text1"/>
          <w:rtl/>
        </w:rPr>
        <w:t xml:space="preserve"> التدريس </w:t>
      </w:r>
      <w:r w:rsidRPr="005466F7">
        <w:rPr>
          <w:color w:val="000000" w:themeColor="text1"/>
          <w:rtl/>
        </w:rPr>
        <w:t>والتقييم:</w:t>
      </w:r>
      <w:bookmarkEnd w:id="15"/>
      <w:bookmarkEnd w:id="16"/>
    </w:p>
    <w:p w14:paraId="1F61F646" w14:textId="5500FA9A" w:rsidR="00AD1A5E" w:rsidRPr="005466F7" w:rsidRDefault="00C80002" w:rsidP="00416FE2">
      <w:pPr>
        <w:pStyle w:val="2"/>
        <w:rPr>
          <w:color w:val="000000" w:themeColor="text1"/>
        </w:rPr>
      </w:pPr>
      <w:bookmarkStart w:id="17" w:name="_Toc526247386"/>
      <w:bookmarkStart w:id="18" w:name="_Toc337791"/>
      <w:r w:rsidRPr="005466F7">
        <w:rPr>
          <w:rFonts w:hint="cs"/>
          <w:color w:val="000000" w:themeColor="text1"/>
          <w:rtl/>
          <w:lang w:bidi="ar-EG"/>
        </w:rPr>
        <w:t xml:space="preserve">1. </w:t>
      </w:r>
      <w:r w:rsidR="00CD774C" w:rsidRPr="005466F7">
        <w:rPr>
          <w:rFonts w:hint="cs"/>
          <w:color w:val="000000" w:themeColor="text1"/>
          <w:rtl/>
        </w:rPr>
        <w:t xml:space="preserve"> </w:t>
      </w:r>
      <w:r w:rsidR="00D94F24" w:rsidRPr="005466F7">
        <w:rPr>
          <w:rFonts w:hint="cs"/>
          <w:color w:val="000000" w:themeColor="text1"/>
          <w:rtl/>
        </w:rPr>
        <w:t>ربط</w:t>
      </w:r>
      <w:r w:rsidR="00880CBC" w:rsidRPr="005466F7">
        <w:rPr>
          <w:color w:val="000000" w:themeColor="text1"/>
          <w:rtl/>
        </w:rPr>
        <w:t xml:space="preserve"> مخرجات التعلم للمقرر مع كل من استراتيجيات التدريس </w:t>
      </w:r>
      <w:r w:rsidRPr="005466F7">
        <w:rPr>
          <w:rFonts w:hint="cs"/>
          <w:color w:val="000000" w:themeColor="text1"/>
          <w:rtl/>
        </w:rPr>
        <w:t>وطرق</w:t>
      </w:r>
      <w:r w:rsidR="00880CBC" w:rsidRPr="005466F7">
        <w:rPr>
          <w:color w:val="000000" w:themeColor="text1"/>
          <w:rtl/>
        </w:rPr>
        <w:t xml:space="preserve"> التق</w:t>
      </w:r>
      <w:r w:rsidR="00AF48A6" w:rsidRPr="005466F7">
        <w:rPr>
          <w:rFonts w:hint="cs"/>
          <w:color w:val="000000" w:themeColor="text1"/>
          <w:rtl/>
        </w:rPr>
        <w:t>ي</w:t>
      </w:r>
      <w:r w:rsidR="00880CBC" w:rsidRPr="005466F7">
        <w:rPr>
          <w:color w:val="000000" w:themeColor="text1"/>
          <w:rtl/>
        </w:rPr>
        <w:t>يم</w:t>
      </w:r>
      <w:bookmarkEnd w:id="17"/>
      <w:bookmarkEnd w:id="18"/>
      <w:r w:rsidR="00880CBC" w:rsidRPr="005466F7">
        <w:rPr>
          <w:color w:val="000000" w:themeColor="text1"/>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477"/>
        <w:gridCol w:w="2693"/>
        <w:gridCol w:w="2548"/>
      </w:tblGrid>
      <w:tr w:rsidR="005466F7" w:rsidRPr="005466F7" w14:paraId="21AC63BE" w14:textId="77777777" w:rsidTr="003D19ED">
        <w:trPr>
          <w:trHeight w:val="401"/>
          <w:tblHeader/>
        </w:trPr>
        <w:tc>
          <w:tcPr>
            <w:tcW w:w="853" w:type="dxa"/>
            <w:tcBorders>
              <w:bottom w:val="single" w:sz="8" w:space="0" w:color="auto"/>
            </w:tcBorders>
            <w:shd w:val="clear" w:color="auto" w:fill="B8CCE4" w:themeFill="accent1" w:themeFillTint="66"/>
          </w:tcPr>
          <w:p w14:paraId="007F4264" w14:textId="77777777" w:rsidR="00051AA1" w:rsidRPr="005466F7" w:rsidRDefault="00051AA1" w:rsidP="00195E9A">
            <w:pPr>
              <w:bidi/>
              <w:jc w:val="center"/>
              <w:rPr>
                <w:rFonts w:ascii="Traditional Arabic" w:hAnsi="Traditional Arabic" w:cs="Traditional Arabic"/>
                <w:b/>
                <w:bCs/>
                <w:color w:val="4F81BD" w:themeColor="accent1"/>
                <w:sz w:val="28"/>
                <w:szCs w:val="28"/>
              </w:rPr>
            </w:pPr>
            <w:bookmarkStart w:id="19" w:name="_Toc337792"/>
            <w:bookmarkStart w:id="20" w:name="_Toc526247387"/>
            <w:r w:rsidRPr="005466F7">
              <w:rPr>
                <w:rFonts w:ascii="Traditional Arabic" w:hAnsi="Traditional Arabic" w:cs="Traditional Arabic"/>
                <w:b/>
                <w:bCs/>
                <w:color w:val="4F81BD" w:themeColor="accent1"/>
                <w:sz w:val="28"/>
                <w:szCs w:val="28"/>
                <w:rtl/>
              </w:rPr>
              <w:t>الرمز</w:t>
            </w:r>
          </w:p>
        </w:tc>
        <w:tc>
          <w:tcPr>
            <w:tcW w:w="3477" w:type="dxa"/>
            <w:tcBorders>
              <w:bottom w:val="single" w:sz="8" w:space="0" w:color="auto"/>
            </w:tcBorders>
            <w:shd w:val="clear" w:color="auto" w:fill="B8CCE4" w:themeFill="accent1" w:themeFillTint="66"/>
            <w:vAlign w:val="center"/>
          </w:tcPr>
          <w:p w14:paraId="2D22B3C5" w14:textId="77777777" w:rsidR="00051AA1" w:rsidRPr="005466F7" w:rsidRDefault="00051AA1" w:rsidP="00195E9A">
            <w:pPr>
              <w:bidi/>
              <w:jc w:val="center"/>
              <w:rPr>
                <w:rFonts w:ascii="Traditional Arabic" w:hAnsi="Traditional Arabic" w:cs="Traditional Arabic"/>
                <w:b/>
                <w:bCs/>
                <w:color w:val="4F81BD" w:themeColor="accent1"/>
                <w:sz w:val="28"/>
                <w:szCs w:val="28"/>
                <w:rtl/>
              </w:rPr>
            </w:pPr>
            <w:r w:rsidRPr="005466F7">
              <w:rPr>
                <w:rFonts w:ascii="Traditional Arabic" w:hAnsi="Traditional Arabic" w:cs="Traditional Arabic"/>
                <w:b/>
                <w:bCs/>
                <w:color w:val="4F81BD" w:themeColor="accent1"/>
                <w:sz w:val="28"/>
                <w:szCs w:val="28"/>
                <w:rtl/>
              </w:rPr>
              <w:t>مخرجات التعلم</w:t>
            </w:r>
          </w:p>
        </w:tc>
        <w:tc>
          <w:tcPr>
            <w:tcW w:w="2693" w:type="dxa"/>
            <w:tcBorders>
              <w:bottom w:val="single" w:sz="8" w:space="0" w:color="auto"/>
            </w:tcBorders>
            <w:shd w:val="clear" w:color="auto" w:fill="B8CCE4" w:themeFill="accent1" w:themeFillTint="66"/>
            <w:vAlign w:val="center"/>
          </w:tcPr>
          <w:p w14:paraId="2757644F" w14:textId="77777777" w:rsidR="00051AA1" w:rsidRPr="005466F7" w:rsidRDefault="00051AA1" w:rsidP="00195E9A">
            <w:pPr>
              <w:bidi/>
              <w:jc w:val="center"/>
              <w:rPr>
                <w:rFonts w:ascii="Traditional Arabic" w:hAnsi="Traditional Arabic" w:cs="Traditional Arabic"/>
                <w:b/>
                <w:bCs/>
                <w:color w:val="4F81BD" w:themeColor="accent1"/>
                <w:sz w:val="28"/>
                <w:szCs w:val="28"/>
              </w:rPr>
            </w:pPr>
            <w:r w:rsidRPr="005466F7">
              <w:rPr>
                <w:rFonts w:ascii="Traditional Arabic" w:hAnsi="Traditional Arabic" w:cs="Traditional Arabic"/>
                <w:b/>
                <w:bCs/>
                <w:color w:val="4F81BD" w:themeColor="accent1"/>
                <w:sz w:val="28"/>
                <w:szCs w:val="28"/>
                <w:rtl/>
              </w:rPr>
              <w:t>استراتيجيات التدريس</w:t>
            </w:r>
          </w:p>
        </w:tc>
        <w:tc>
          <w:tcPr>
            <w:tcW w:w="2548" w:type="dxa"/>
            <w:tcBorders>
              <w:bottom w:val="single" w:sz="8" w:space="0" w:color="auto"/>
            </w:tcBorders>
            <w:shd w:val="clear" w:color="auto" w:fill="B8CCE4" w:themeFill="accent1" w:themeFillTint="66"/>
            <w:vAlign w:val="center"/>
          </w:tcPr>
          <w:p w14:paraId="5EB00493" w14:textId="77777777" w:rsidR="00051AA1" w:rsidRPr="005466F7" w:rsidRDefault="00051AA1" w:rsidP="00195E9A">
            <w:pPr>
              <w:bidi/>
              <w:jc w:val="center"/>
              <w:rPr>
                <w:rFonts w:ascii="Traditional Arabic" w:hAnsi="Traditional Arabic" w:cs="Traditional Arabic"/>
                <w:b/>
                <w:bCs/>
                <w:color w:val="4F81BD" w:themeColor="accent1"/>
                <w:sz w:val="28"/>
                <w:szCs w:val="28"/>
              </w:rPr>
            </w:pPr>
            <w:r w:rsidRPr="005466F7">
              <w:rPr>
                <w:rFonts w:ascii="Traditional Arabic" w:hAnsi="Traditional Arabic" w:cs="Traditional Arabic"/>
                <w:b/>
                <w:bCs/>
                <w:color w:val="4F81BD" w:themeColor="accent1"/>
                <w:sz w:val="28"/>
                <w:szCs w:val="28"/>
                <w:rtl/>
              </w:rPr>
              <w:t>طرق التقييم</w:t>
            </w:r>
          </w:p>
        </w:tc>
      </w:tr>
      <w:tr w:rsidR="005466F7" w:rsidRPr="005466F7" w14:paraId="408F2A11" w14:textId="77777777" w:rsidTr="00162359">
        <w:tc>
          <w:tcPr>
            <w:tcW w:w="853" w:type="dxa"/>
            <w:tcBorders>
              <w:top w:val="single" w:sz="8" w:space="0" w:color="auto"/>
              <w:bottom w:val="single" w:sz="4" w:space="0" w:color="auto"/>
            </w:tcBorders>
            <w:shd w:val="clear" w:color="auto" w:fill="DBE5F1" w:themeFill="accent1" w:themeFillTint="33"/>
            <w:vAlign w:val="center"/>
          </w:tcPr>
          <w:p w14:paraId="6D7B3435" w14:textId="77777777" w:rsidR="00051AA1" w:rsidRPr="005466F7" w:rsidRDefault="00051AA1" w:rsidP="00195E9A">
            <w:pPr>
              <w:bidi/>
              <w:rPr>
                <w:rFonts w:ascii="Traditional Arabic" w:hAnsi="Traditional Arabic" w:cs="Traditional Arabic"/>
                <w:b/>
                <w:bCs/>
                <w:color w:val="4F81BD" w:themeColor="accent1"/>
                <w:sz w:val="28"/>
                <w:szCs w:val="28"/>
              </w:rPr>
            </w:pPr>
            <w:r w:rsidRPr="005466F7">
              <w:rPr>
                <w:rFonts w:ascii="Traditional Arabic" w:hAnsi="Traditional Arabic" w:cs="Traditional Arabic"/>
                <w:b/>
                <w:bCs/>
                <w:color w:val="4F81BD" w:themeColor="accent1"/>
                <w:sz w:val="28"/>
                <w:szCs w:val="28"/>
              </w:rPr>
              <w:t>1.0</w:t>
            </w:r>
          </w:p>
        </w:tc>
        <w:tc>
          <w:tcPr>
            <w:tcW w:w="8718" w:type="dxa"/>
            <w:gridSpan w:val="3"/>
            <w:tcBorders>
              <w:top w:val="single" w:sz="8" w:space="0" w:color="auto"/>
              <w:bottom w:val="single" w:sz="4" w:space="0" w:color="auto"/>
            </w:tcBorders>
            <w:shd w:val="clear" w:color="auto" w:fill="DBE5F1" w:themeFill="accent1" w:themeFillTint="33"/>
            <w:vAlign w:val="center"/>
          </w:tcPr>
          <w:p w14:paraId="2A8EBA55" w14:textId="21448086" w:rsidR="00051AA1" w:rsidRPr="005466F7" w:rsidRDefault="00051AA1" w:rsidP="00195E9A">
            <w:pPr>
              <w:bidi/>
              <w:rPr>
                <w:rFonts w:ascii="Traditional Arabic" w:hAnsi="Traditional Arabic" w:cs="Traditional Arabic"/>
                <w:b/>
                <w:bCs/>
                <w:color w:val="4F81BD" w:themeColor="accent1"/>
                <w:sz w:val="28"/>
                <w:szCs w:val="28"/>
              </w:rPr>
            </w:pPr>
            <w:r w:rsidRPr="005466F7">
              <w:rPr>
                <w:rFonts w:ascii="Traditional Arabic" w:hAnsi="Traditional Arabic" w:cs="Traditional Arabic"/>
                <w:b/>
                <w:bCs/>
                <w:color w:val="4F81BD" w:themeColor="accent1"/>
                <w:sz w:val="28"/>
                <w:szCs w:val="28"/>
                <w:rtl/>
              </w:rPr>
              <w:t>الم</w:t>
            </w:r>
            <w:r w:rsidR="00195E9A" w:rsidRPr="005466F7">
              <w:rPr>
                <w:rFonts w:ascii="Traditional Arabic" w:hAnsi="Traditional Arabic" w:cs="Traditional Arabic" w:hint="cs"/>
                <w:b/>
                <w:bCs/>
                <w:color w:val="4F81BD" w:themeColor="accent1"/>
                <w:sz w:val="28"/>
                <w:szCs w:val="28"/>
                <w:rtl/>
              </w:rPr>
              <w:t>ع</w:t>
            </w:r>
            <w:r w:rsidR="00FA61A5" w:rsidRPr="005466F7">
              <w:rPr>
                <w:rFonts w:ascii="Traditional Arabic" w:hAnsi="Traditional Arabic" w:cs="Traditional Arabic" w:hint="cs"/>
                <w:b/>
                <w:bCs/>
                <w:color w:val="4F81BD" w:themeColor="accent1"/>
                <w:sz w:val="28"/>
                <w:szCs w:val="28"/>
                <w:rtl/>
              </w:rPr>
              <w:t>رفة والفهم</w:t>
            </w:r>
          </w:p>
        </w:tc>
      </w:tr>
      <w:tr w:rsidR="00CC733C" w:rsidRPr="005466F7" w14:paraId="40123B68" w14:textId="77777777" w:rsidTr="003645F8">
        <w:tc>
          <w:tcPr>
            <w:tcW w:w="853" w:type="dxa"/>
            <w:tcBorders>
              <w:top w:val="single" w:sz="4" w:space="0" w:color="auto"/>
              <w:bottom w:val="dashSmallGap" w:sz="4" w:space="0" w:color="auto"/>
            </w:tcBorders>
          </w:tcPr>
          <w:p w14:paraId="4F4DAA30" w14:textId="0C08BE55" w:rsidR="00CC733C" w:rsidRPr="005466F7" w:rsidRDefault="00CC733C" w:rsidP="00CC733C">
            <w:pPr>
              <w:bidi/>
              <w:jc w:val="center"/>
              <w:rPr>
                <w:rFonts w:ascii="Traditional Arabic" w:hAnsi="Traditional Arabic" w:cs="Traditional Arabic"/>
                <w:b/>
                <w:bCs/>
                <w:color w:val="4F81BD" w:themeColor="accent1"/>
                <w:sz w:val="26"/>
                <w:szCs w:val="26"/>
              </w:rPr>
            </w:pPr>
            <w:r>
              <w:rPr>
                <w:rFonts w:ascii="Traditional Arabic" w:hAnsi="Traditional Arabic" w:cs="Traditional Arabic"/>
                <w:b/>
                <w:bCs/>
                <w:color w:val="4F81BD" w:themeColor="accent1"/>
                <w:sz w:val="26"/>
                <w:szCs w:val="26"/>
              </w:rPr>
              <w:t>1.1</w:t>
            </w:r>
          </w:p>
        </w:tc>
        <w:tc>
          <w:tcPr>
            <w:tcW w:w="3477" w:type="dxa"/>
            <w:tcBorders>
              <w:top w:val="single" w:sz="4" w:space="0" w:color="auto"/>
              <w:bottom w:val="dashSmallGap" w:sz="4" w:space="0" w:color="auto"/>
            </w:tcBorders>
          </w:tcPr>
          <w:p w14:paraId="7186CF5F" w14:textId="44C4A58B" w:rsidR="00CC733C" w:rsidRPr="00DB7756" w:rsidRDefault="00CC733C" w:rsidP="00CC733C">
            <w:pPr>
              <w:bidi/>
              <w:jc w:val="lowKashida"/>
              <w:rPr>
                <w:rFonts w:ascii="Traditional Arabic" w:hAnsi="Traditional Arabic" w:cs="Traditional Arabic"/>
                <w:b/>
                <w:bCs/>
                <w:color w:val="4F81BD" w:themeColor="accent1"/>
                <w:sz w:val="26"/>
                <w:szCs w:val="26"/>
              </w:rPr>
            </w:pPr>
            <w:r w:rsidRPr="00676CEF">
              <w:rPr>
                <w:rFonts w:ascii="Sakkal Majalla" w:hAnsi="Sakkal Majalla" w:cs="Sakkal Majalla"/>
                <w:b/>
                <w:bCs/>
                <w:sz w:val="28"/>
                <w:szCs w:val="28"/>
                <w:rtl/>
              </w:rPr>
              <w:t>تبين أحكام النكاح وشروط صحته، وعيوب الزوجة والزوج وأثرها في عقد النكاح.</w:t>
            </w:r>
          </w:p>
        </w:tc>
        <w:tc>
          <w:tcPr>
            <w:tcW w:w="2693" w:type="dxa"/>
            <w:vMerge w:val="restart"/>
            <w:tcBorders>
              <w:top w:val="single" w:sz="4" w:space="0" w:color="auto"/>
            </w:tcBorders>
            <w:vAlign w:val="center"/>
          </w:tcPr>
          <w:p w14:paraId="7B0799D8" w14:textId="77777777" w:rsidR="00CC733C" w:rsidRPr="008C00E3" w:rsidRDefault="00CC733C" w:rsidP="00CC733C">
            <w:pPr>
              <w:pStyle w:val="af"/>
              <w:numPr>
                <w:ilvl w:val="0"/>
                <w:numId w:val="43"/>
              </w:numPr>
              <w:bidi/>
              <w:rPr>
                <w:rFonts w:ascii="Sakkal Majalla" w:hAnsi="Sakkal Majalla" w:cs="Sakkal Majalla"/>
                <w:rtl/>
              </w:rPr>
            </w:pPr>
            <w:r w:rsidRPr="008C00E3">
              <w:rPr>
                <w:rFonts w:ascii="Sakkal Majalla" w:hAnsi="Sakkal Majalla" w:cs="Sakkal Majalla"/>
                <w:rtl/>
              </w:rPr>
              <w:t>طريقة</w:t>
            </w:r>
            <w:r w:rsidRPr="008C00E3">
              <w:rPr>
                <w:rFonts w:ascii="Sakkal Majalla" w:hAnsi="Sakkal Majalla" w:cs="Sakkal Majalla"/>
              </w:rPr>
              <w:t xml:space="preserve"> </w:t>
            </w:r>
            <w:r w:rsidRPr="008C00E3">
              <w:rPr>
                <w:rFonts w:ascii="Sakkal Majalla" w:hAnsi="Sakkal Majalla" w:cs="Sakkal Majalla"/>
                <w:rtl/>
              </w:rPr>
              <w:t>المحاضرة (الإلقاء).</w:t>
            </w:r>
          </w:p>
          <w:p w14:paraId="6DA5DA58" w14:textId="77777777" w:rsidR="00CC733C" w:rsidRDefault="00CC733C" w:rsidP="00CC733C">
            <w:pPr>
              <w:pStyle w:val="af"/>
              <w:numPr>
                <w:ilvl w:val="0"/>
                <w:numId w:val="43"/>
              </w:numPr>
              <w:bidi/>
              <w:rPr>
                <w:rFonts w:ascii="Sakkal Majalla" w:hAnsi="Sakkal Majalla" w:cs="Sakkal Majalla"/>
              </w:rPr>
            </w:pP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 xml:space="preserve">المناقشة </w:t>
            </w:r>
          </w:p>
          <w:p w14:paraId="5BCE6AD8" w14:textId="0EB64AF2" w:rsidR="00CC733C" w:rsidRPr="00DB7756" w:rsidRDefault="00CC733C" w:rsidP="00CC733C">
            <w:pPr>
              <w:bidi/>
              <w:spacing w:before="240"/>
              <w:jc w:val="distribute"/>
              <w:rPr>
                <w:rFonts w:ascii="Traditional Arabic" w:hAnsi="Traditional Arabic" w:cs="Traditional Arabic"/>
                <w:b/>
                <w:bCs/>
                <w:color w:val="4F81BD" w:themeColor="accent1"/>
                <w:sz w:val="30"/>
                <w:szCs w:val="30"/>
              </w:rPr>
            </w:pPr>
            <w:r w:rsidRPr="008C00E3">
              <w:rPr>
                <w:rFonts w:ascii="Sakkal Majalla" w:hAnsi="Sakkal Majalla" w:cs="Sakkal Majalla"/>
                <w:rtl/>
              </w:rPr>
              <w:lastRenderedPageBreak/>
              <w:t xml:space="preserve">التعليمية (الحوار التعليمي) والذي يعتمد على تبادل </w:t>
            </w:r>
            <w:r w:rsidRPr="00216F03">
              <w:rPr>
                <w:rFonts w:ascii="Sakkal Majalla" w:hAnsi="Sakkal Majalla" w:cs="Sakkal Majalla"/>
                <w:rtl/>
              </w:rPr>
              <w:t>الأفكار للوصول إلى</w:t>
            </w:r>
            <w:r w:rsidRPr="00216F03">
              <w:rPr>
                <w:rFonts w:ascii="Sakkal Majalla" w:hAnsi="Sakkal Majalla" w:cs="Sakkal Majalla"/>
              </w:rPr>
              <w:t xml:space="preserve"> </w:t>
            </w:r>
            <w:r w:rsidRPr="00216F03">
              <w:rPr>
                <w:rFonts w:ascii="Sakkal Majalla" w:hAnsi="Sakkal Majalla" w:cs="Sakkal Majalla"/>
                <w:rtl/>
              </w:rPr>
              <w:t>الحقائق</w:t>
            </w:r>
            <w:r w:rsidRPr="00216F03">
              <w:rPr>
                <w:rFonts w:ascii="Sakkal Majalla" w:hAnsi="Sakkal Majalla" w:cs="Sakkal Majalla"/>
              </w:rPr>
              <w:t>.</w:t>
            </w:r>
          </w:p>
        </w:tc>
        <w:tc>
          <w:tcPr>
            <w:tcW w:w="2548" w:type="dxa"/>
            <w:vMerge w:val="restart"/>
            <w:tcBorders>
              <w:top w:val="single" w:sz="4" w:space="0" w:color="auto"/>
            </w:tcBorders>
            <w:vAlign w:val="center"/>
          </w:tcPr>
          <w:p w14:paraId="0265EBD4" w14:textId="77777777" w:rsidR="00CC733C" w:rsidRDefault="00CC733C" w:rsidP="00CC733C">
            <w:pPr>
              <w:pStyle w:val="af"/>
              <w:numPr>
                <w:ilvl w:val="0"/>
                <w:numId w:val="43"/>
              </w:numPr>
              <w:bidi/>
              <w:rPr>
                <w:rFonts w:ascii="Sakkal Majalla" w:hAnsi="Sakkal Majalla" w:cs="Sakkal Majalla"/>
              </w:rPr>
            </w:pPr>
            <w:r w:rsidRPr="008C00E3">
              <w:rPr>
                <w:rFonts w:ascii="Sakkal Majalla" w:hAnsi="Sakkal Majalla" w:cs="Sakkal Majalla"/>
                <w:rtl/>
              </w:rPr>
              <w:lastRenderedPageBreak/>
              <w:t xml:space="preserve">التقويم </w:t>
            </w:r>
          </w:p>
          <w:p w14:paraId="3CBCEB8C" w14:textId="77777777" w:rsidR="00CC733C" w:rsidRDefault="00CC733C" w:rsidP="00CC733C">
            <w:pPr>
              <w:pStyle w:val="af"/>
              <w:numPr>
                <w:ilvl w:val="0"/>
                <w:numId w:val="43"/>
              </w:numPr>
              <w:bidi/>
              <w:rPr>
                <w:rFonts w:ascii="Sakkal Majalla" w:hAnsi="Sakkal Majalla" w:cs="Sakkal Majalla"/>
              </w:rPr>
            </w:pPr>
            <w:r w:rsidRPr="008C00E3">
              <w:rPr>
                <w:rFonts w:ascii="Sakkal Majalla" w:hAnsi="Sakkal Majalla" w:cs="Sakkal Majalla" w:hint="cs"/>
                <w:rtl/>
              </w:rPr>
              <w:t xml:space="preserve">البنائي </w:t>
            </w:r>
            <w:r w:rsidRPr="008C00E3">
              <w:rPr>
                <w:rFonts w:ascii="Sakkal Majalla" w:hAnsi="Sakkal Majalla" w:cs="Sakkal Majalla"/>
                <w:rtl/>
              </w:rPr>
              <w:t xml:space="preserve">(الاختبارات الشفهية والتحريرية كتابة </w:t>
            </w:r>
            <w:r w:rsidRPr="008C00E3">
              <w:rPr>
                <w:rFonts w:ascii="Sakkal Majalla" w:hAnsi="Sakkal Majalla" w:cs="Sakkal Majalla"/>
                <w:rtl/>
              </w:rPr>
              <w:lastRenderedPageBreak/>
              <w:t>تقارير الواجبات واوراق العمل والبحوث المصغرة)</w:t>
            </w:r>
          </w:p>
          <w:p w14:paraId="18E5B9B6" w14:textId="0FC2BC42" w:rsidR="00CC733C" w:rsidRPr="00CC733C" w:rsidRDefault="00CC733C" w:rsidP="00CC733C">
            <w:pPr>
              <w:pStyle w:val="af"/>
              <w:numPr>
                <w:ilvl w:val="0"/>
                <w:numId w:val="43"/>
              </w:numPr>
              <w:bidi/>
              <w:rPr>
                <w:rFonts w:ascii="Sakkal Majalla" w:hAnsi="Sakkal Majalla" w:cs="Sakkal Majalla"/>
              </w:rPr>
            </w:pPr>
            <w:r w:rsidRPr="00CC733C">
              <w:rPr>
                <w:rFonts w:ascii="Sakkal Majalla" w:hAnsi="Sakkal Majalla" w:cs="Sakkal Majalla" w:hint="cs"/>
                <w:rtl/>
              </w:rPr>
              <w:t xml:space="preserve">  </w:t>
            </w:r>
            <w:r w:rsidRPr="00CC733C">
              <w:rPr>
                <w:rFonts w:ascii="Sakkal Majalla" w:hAnsi="Sakkal Majalla" w:cs="Sakkal Majalla"/>
                <w:rtl/>
              </w:rPr>
              <w:t xml:space="preserve">التقويم النهائي (الاختبارات التحريرية وملف انجاز الطالب) </w:t>
            </w:r>
          </w:p>
        </w:tc>
      </w:tr>
      <w:tr w:rsidR="00CC733C" w:rsidRPr="004F17AA" w14:paraId="280A4899" w14:textId="77777777" w:rsidTr="003D19ED">
        <w:tc>
          <w:tcPr>
            <w:tcW w:w="853" w:type="dxa"/>
            <w:tcBorders>
              <w:top w:val="dashSmallGap" w:sz="4" w:space="0" w:color="auto"/>
              <w:bottom w:val="dashSmallGap" w:sz="4" w:space="0" w:color="auto"/>
            </w:tcBorders>
          </w:tcPr>
          <w:p w14:paraId="167DD8C7" w14:textId="5AFD2DE7" w:rsidR="00CC733C" w:rsidRPr="00F37D69" w:rsidRDefault="00CC733C" w:rsidP="0092426C">
            <w:pPr>
              <w:bidi/>
              <w:jc w:val="center"/>
              <w:rPr>
                <w:rFonts w:ascii="Traditional Arabic" w:hAnsi="Traditional Arabic" w:cs="Traditional Arabic"/>
                <w:sz w:val="26"/>
                <w:szCs w:val="26"/>
              </w:rPr>
            </w:pPr>
            <w:r>
              <w:rPr>
                <w:rFonts w:ascii="Traditional Arabic" w:hAnsi="Traditional Arabic" w:cs="Traditional Arabic"/>
                <w:sz w:val="26"/>
                <w:szCs w:val="26"/>
              </w:rPr>
              <w:lastRenderedPageBreak/>
              <w:t>1.2</w:t>
            </w:r>
          </w:p>
        </w:tc>
        <w:tc>
          <w:tcPr>
            <w:tcW w:w="3477" w:type="dxa"/>
            <w:tcBorders>
              <w:top w:val="dashSmallGap" w:sz="4" w:space="0" w:color="auto"/>
              <w:bottom w:val="dashSmallGap" w:sz="4" w:space="0" w:color="auto"/>
            </w:tcBorders>
          </w:tcPr>
          <w:p w14:paraId="74F21585" w14:textId="470FABA0" w:rsidR="00CC733C" w:rsidRPr="00DB7756" w:rsidRDefault="00CC733C" w:rsidP="0092426C">
            <w:pPr>
              <w:bidi/>
              <w:jc w:val="lowKashida"/>
              <w:rPr>
                <w:rFonts w:ascii="Traditional Arabic" w:hAnsi="Traditional Arabic" w:cs="Traditional Arabic"/>
                <w:b/>
                <w:bCs/>
                <w:color w:val="4F81BD" w:themeColor="accent1"/>
                <w:sz w:val="26"/>
                <w:szCs w:val="26"/>
              </w:rPr>
            </w:pPr>
            <w:r w:rsidRPr="00676CEF">
              <w:rPr>
                <w:rFonts w:ascii="Sakkal Majalla" w:hAnsi="Sakkal Majalla" w:cs="Sakkal Majalla"/>
                <w:b/>
                <w:bCs/>
                <w:sz w:val="28"/>
                <w:szCs w:val="28"/>
                <w:rtl/>
              </w:rPr>
              <w:t xml:space="preserve">توضح أحكام الرضاع </w:t>
            </w:r>
            <w:proofErr w:type="gramStart"/>
            <w:r w:rsidRPr="00676CEF">
              <w:rPr>
                <w:rFonts w:ascii="Sakkal Majalla" w:hAnsi="Sakkal Majalla" w:cs="Sakkal Majalla"/>
                <w:b/>
                <w:bCs/>
                <w:sz w:val="28"/>
                <w:szCs w:val="28"/>
                <w:rtl/>
              </w:rPr>
              <w:t>و الحضانة</w:t>
            </w:r>
            <w:proofErr w:type="gramEnd"/>
            <w:r w:rsidRPr="00676CEF">
              <w:rPr>
                <w:rFonts w:ascii="Sakkal Majalla" w:hAnsi="Sakkal Majalla" w:cs="Sakkal Majalla"/>
                <w:b/>
                <w:bCs/>
                <w:sz w:val="28"/>
                <w:szCs w:val="28"/>
                <w:rtl/>
              </w:rPr>
              <w:t xml:space="preserve"> المستنبطة من أدلتها الشرعية</w:t>
            </w:r>
          </w:p>
        </w:tc>
        <w:tc>
          <w:tcPr>
            <w:tcW w:w="2693" w:type="dxa"/>
            <w:vMerge/>
          </w:tcPr>
          <w:p w14:paraId="0630773F" w14:textId="3B2CDDB1" w:rsidR="00CC733C" w:rsidRPr="00DB7756" w:rsidRDefault="00CC733C" w:rsidP="0092426C">
            <w:pPr>
              <w:bidi/>
              <w:jc w:val="lowKashida"/>
              <w:rPr>
                <w:rFonts w:ascii="Traditional Arabic" w:hAnsi="Traditional Arabic" w:cs="Traditional Arabic"/>
                <w:b/>
                <w:bCs/>
                <w:sz w:val="26"/>
                <w:szCs w:val="26"/>
              </w:rPr>
            </w:pPr>
          </w:p>
        </w:tc>
        <w:tc>
          <w:tcPr>
            <w:tcW w:w="2548" w:type="dxa"/>
            <w:vMerge/>
          </w:tcPr>
          <w:p w14:paraId="0C5B5CF8" w14:textId="3241B157" w:rsidR="00CC733C" w:rsidRPr="00DB7756" w:rsidRDefault="00CC733C" w:rsidP="0092426C">
            <w:pPr>
              <w:bidi/>
              <w:jc w:val="lowKashida"/>
              <w:rPr>
                <w:rFonts w:ascii="Traditional Arabic" w:hAnsi="Traditional Arabic" w:cs="Traditional Arabic"/>
                <w:b/>
                <w:bCs/>
                <w:sz w:val="26"/>
                <w:szCs w:val="26"/>
              </w:rPr>
            </w:pPr>
          </w:p>
        </w:tc>
      </w:tr>
      <w:tr w:rsidR="00CC733C" w:rsidRPr="004F17AA" w14:paraId="4E765658" w14:textId="77777777" w:rsidTr="003D19ED">
        <w:tc>
          <w:tcPr>
            <w:tcW w:w="853" w:type="dxa"/>
            <w:tcBorders>
              <w:top w:val="dashSmallGap" w:sz="4" w:space="0" w:color="auto"/>
              <w:bottom w:val="dashSmallGap" w:sz="4" w:space="0" w:color="auto"/>
            </w:tcBorders>
          </w:tcPr>
          <w:p w14:paraId="7C908DC9" w14:textId="70B1EA76" w:rsidR="00CC733C" w:rsidRPr="00F37D69" w:rsidRDefault="00CC733C" w:rsidP="0092426C">
            <w:pPr>
              <w:bidi/>
              <w:jc w:val="center"/>
              <w:rPr>
                <w:rFonts w:ascii="Traditional Arabic" w:hAnsi="Traditional Arabic" w:cs="Traditional Arabic"/>
                <w:sz w:val="26"/>
                <w:szCs w:val="26"/>
              </w:rPr>
            </w:pPr>
            <w:r>
              <w:rPr>
                <w:rFonts w:ascii="Traditional Arabic" w:hAnsi="Traditional Arabic" w:cs="Traditional Arabic"/>
                <w:sz w:val="26"/>
                <w:szCs w:val="26"/>
              </w:rPr>
              <w:t>1.3</w:t>
            </w:r>
          </w:p>
        </w:tc>
        <w:tc>
          <w:tcPr>
            <w:tcW w:w="3477" w:type="dxa"/>
            <w:tcBorders>
              <w:top w:val="dashSmallGap" w:sz="4" w:space="0" w:color="auto"/>
              <w:bottom w:val="dashSmallGap" w:sz="4" w:space="0" w:color="auto"/>
            </w:tcBorders>
          </w:tcPr>
          <w:p w14:paraId="509C4663" w14:textId="3F37E2B4" w:rsidR="00CC733C" w:rsidRPr="00DB7756" w:rsidRDefault="00CC733C" w:rsidP="0092426C">
            <w:pPr>
              <w:bidi/>
              <w:jc w:val="lowKashida"/>
              <w:rPr>
                <w:rFonts w:ascii="Traditional Arabic" w:hAnsi="Traditional Arabic" w:cs="Traditional Arabic"/>
                <w:b/>
                <w:bCs/>
                <w:color w:val="4F81BD" w:themeColor="accent1"/>
                <w:sz w:val="26"/>
                <w:szCs w:val="26"/>
              </w:rPr>
            </w:pPr>
            <w:proofErr w:type="gramStart"/>
            <w:r w:rsidRPr="00676CEF">
              <w:rPr>
                <w:rFonts w:ascii="Sakkal Majalla" w:hAnsi="Sakkal Majalla" w:cs="Sakkal Majalla"/>
                <w:b/>
                <w:bCs/>
                <w:sz w:val="28"/>
                <w:szCs w:val="28"/>
                <w:rtl/>
              </w:rPr>
              <w:t>تسرد  أحكام</w:t>
            </w:r>
            <w:proofErr w:type="gramEnd"/>
            <w:r w:rsidRPr="00676CEF">
              <w:rPr>
                <w:rFonts w:ascii="Sakkal Majalla" w:hAnsi="Sakkal Majalla" w:cs="Sakkal Majalla"/>
                <w:b/>
                <w:bCs/>
                <w:sz w:val="28"/>
                <w:szCs w:val="28"/>
                <w:rtl/>
              </w:rPr>
              <w:t xml:space="preserve"> الإحداد المستنبطة من أدلتها الشرعية</w:t>
            </w:r>
          </w:p>
        </w:tc>
        <w:tc>
          <w:tcPr>
            <w:tcW w:w="2693" w:type="dxa"/>
            <w:vMerge/>
          </w:tcPr>
          <w:p w14:paraId="1645333C" w14:textId="77777777" w:rsidR="00CC733C" w:rsidRPr="00DB7756" w:rsidRDefault="00CC733C" w:rsidP="0092426C">
            <w:pPr>
              <w:bidi/>
              <w:jc w:val="lowKashida"/>
              <w:rPr>
                <w:rFonts w:ascii="Traditional Arabic" w:hAnsi="Traditional Arabic" w:cs="Traditional Arabic"/>
                <w:b/>
                <w:bCs/>
                <w:sz w:val="26"/>
                <w:szCs w:val="26"/>
              </w:rPr>
            </w:pPr>
          </w:p>
        </w:tc>
        <w:tc>
          <w:tcPr>
            <w:tcW w:w="2548" w:type="dxa"/>
            <w:vMerge/>
          </w:tcPr>
          <w:p w14:paraId="77CB5484" w14:textId="77777777" w:rsidR="00CC733C" w:rsidRPr="00DB7756" w:rsidRDefault="00CC733C" w:rsidP="0092426C">
            <w:pPr>
              <w:bidi/>
              <w:jc w:val="lowKashida"/>
              <w:rPr>
                <w:rFonts w:ascii="Traditional Arabic" w:hAnsi="Traditional Arabic" w:cs="Traditional Arabic"/>
                <w:b/>
                <w:bCs/>
                <w:sz w:val="26"/>
                <w:szCs w:val="26"/>
              </w:rPr>
            </w:pPr>
          </w:p>
        </w:tc>
      </w:tr>
      <w:tr w:rsidR="00CC733C" w:rsidRPr="004F17AA" w14:paraId="745ECD4E" w14:textId="77777777" w:rsidTr="00F629CC">
        <w:tc>
          <w:tcPr>
            <w:tcW w:w="853" w:type="dxa"/>
            <w:tcBorders>
              <w:top w:val="dashSmallGap" w:sz="4" w:space="0" w:color="auto"/>
              <w:bottom w:val="single" w:sz="12" w:space="0" w:color="auto"/>
            </w:tcBorders>
          </w:tcPr>
          <w:p w14:paraId="48F5188D" w14:textId="1E2033FD" w:rsidR="00CC733C" w:rsidRPr="00F37D69" w:rsidRDefault="00CC733C" w:rsidP="0092426C">
            <w:pPr>
              <w:bidi/>
              <w:jc w:val="center"/>
              <w:rPr>
                <w:rFonts w:ascii="Traditional Arabic" w:hAnsi="Traditional Arabic" w:cs="Traditional Arabic"/>
                <w:sz w:val="26"/>
                <w:szCs w:val="26"/>
              </w:rPr>
            </w:pPr>
            <w:r>
              <w:rPr>
                <w:rFonts w:ascii="Traditional Arabic" w:hAnsi="Traditional Arabic" w:cs="Traditional Arabic"/>
                <w:sz w:val="26"/>
                <w:szCs w:val="26"/>
              </w:rPr>
              <w:t>1.4</w:t>
            </w:r>
          </w:p>
        </w:tc>
        <w:tc>
          <w:tcPr>
            <w:tcW w:w="3477" w:type="dxa"/>
            <w:tcBorders>
              <w:top w:val="dashSmallGap" w:sz="4" w:space="0" w:color="auto"/>
              <w:bottom w:val="single" w:sz="12" w:space="0" w:color="auto"/>
            </w:tcBorders>
          </w:tcPr>
          <w:p w14:paraId="7DBBB9F4" w14:textId="5E00FB77" w:rsidR="00CC733C" w:rsidRPr="00DB7756" w:rsidRDefault="00CC733C" w:rsidP="0092426C">
            <w:pPr>
              <w:bidi/>
              <w:jc w:val="lowKashida"/>
              <w:rPr>
                <w:rFonts w:ascii="Traditional Arabic" w:hAnsi="Traditional Arabic" w:cs="Traditional Arabic"/>
                <w:b/>
                <w:bCs/>
                <w:color w:val="4F81BD" w:themeColor="accent1"/>
                <w:sz w:val="26"/>
                <w:szCs w:val="26"/>
              </w:rPr>
            </w:pPr>
            <w:r w:rsidRPr="00676CEF">
              <w:rPr>
                <w:rFonts w:ascii="Sakkal Majalla" w:hAnsi="Sakkal Majalla" w:cs="Sakkal Majalla"/>
                <w:b/>
                <w:bCs/>
                <w:sz w:val="28"/>
                <w:szCs w:val="28"/>
                <w:rtl/>
              </w:rPr>
              <w:t xml:space="preserve">تشرح أحكام اللباس </w:t>
            </w:r>
            <w:proofErr w:type="gramStart"/>
            <w:r w:rsidRPr="00676CEF">
              <w:rPr>
                <w:rFonts w:ascii="Sakkal Majalla" w:hAnsi="Sakkal Majalla" w:cs="Sakkal Majalla"/>
                <w:b/>
                <w:bCs/>
                <w:sz w:val="28"/>
                <w:szCs w:val="28"/>
                <w:rtl/>
              </w:rPr>
              <w:t>والزينة  المستنبطة</w:t>
            </w:r>
            <w:proofErr w:type="gramEnd"/>
            <w:r w:rsidRPr="00676CEF">
              <w:rPr>
                <w:rFonts w:ascii="Sakkal Majalla" w:hAnsi="Sakkal Majalla" w:cs="Sakkal Majalla"/>
                <w:b/>
                <w:bCs/>
                <w:sz w:val="28"/>
                <w:szCs w:val="28"/>
                <w:rtl/>
              </w:rPr>
              <w:t xml:space="preserve"> من أدلتها الشرعية</w:t>
            </w:r>
          </w:p>
        </w:tc>
        <w:tc>
          <w:tcPr>
            <w:tcW w:w="2693" w:type="dxa"/>
            <w:vMerge/>
            <w:tcBorders>
              <w:bottom w:val="single" w:sz="12" w:space="0" w:color="auto"/>
            </w:tcBorders>
          </w:tcPr>
          <w:p w14:paraId="25D9B297" w14:textId="77777777" w:rsidR="00CC733C" w:rsidRPr="00DB7756" w:rsidRDefault="00CC733C" w:rsidP="0092426C">
            <w:pPr>
              <w:bidi/>
              <w:jc w:val="lowKashida"/>
              <w:rPr>
                <w:rFonts w:ascii="Traditional Arabic" w:hAnsi="Traditional Arabic" w:cs="Traditional Arabic"/>
                <w:b/>
                <w:bCs/>
                <w:sz w:val="26"/>
                <w:szCs w:val="26"/>
              </w:rPr>
            </w:pPr>
          </w:p>
        </w:tc>
        <w:tc>
          <w:tcPr>
            <w:tcW w:w="2548" w:type="dxa"/>
            <w:vMerge/>
          </w:tcPr>
          <w:p w14:paraId="2BA50287" w14:textId="77777777" w:rsidR="00CC733C" w:rsidRPr="00DB7756" w:rsidRDefault="00CC733C" w:rsidP="0092426C">
            <w:pPr>
              <w:bidi/>
              <w:jc w:val="lowKashida"/>
              <w:rPr>
                <w:rFonts w:ascii="Traditional Arabic" w:hAnsi="Traditional Arabic" w:cs="Traditional Arabic"/>
                <w:b/>
                <w:bCs/>
                <w:sz w:val="26"/>
                <w:szCs w:val="26"/>
              </w:rPr>
            </w:pPr>
          </w:p>
        </w:tc>
      </w:tr>
      <w:tr w:rsidR="0092426C" w:rsidRPr="004F17AA" w14:paraId="1FAEAC0E" w14:textId="77777777" w:rsidTr="00F629CC">
        <w:tc>
          <w:tcPr>
            <w:tcW w:w="853" w:type="dxa"/>
            <w:tcBorders>
              <w:top w:val="single" w:sz="12" w:space="0" w:color="auto"/>
              <w:bottom w:val="single" w:sz="4" w:space="0" w:color="auto"/>
            </w:tcBorders>
            <w:shd w:val="clear" w:color="auto" w:fill="DBE5F1" w:themeFill="accent1" w:themeFillTint="33"/>
            <w:vAlign w:val="center"/>
          </w:tcPr>
          <w:p w14:paraId="32D867D4" w14:textId="77777777" w:rsidR="0092426C" w:rsidRPr="00F37D69" w:rsidRDefault="0092426C" w:rsidP="0092426C">
            <w:pPr>
              <w:bidi/>
              <w:rPr>
                <w:rFonts w:ascii="Traditional Arabic" w:hAnsi="Traditional Arabic" w:cs="Traditional Arabic"/>
                <w:b/>
                <w:bCs/>
                <w:sz w:val="28"/>
                <w:szCs w:val="28"/>
              </w:rPr>
            </w:pPr>
            <w:r w:rsidRPr="00F37D69">
              <w:rPr>
                <w:rFonts w:ascii="Traditional Arabic" w:hAnsi="Traditional Arabic" w:cs="Traditional Arabic"/>
                <w:b/>
                <w:bCs/>
                <w:sz w:val="28"/>
                <w:szCs w:val="28"/>
              </w:rPr>
              <w:t>2.0</w:t>
            </w:r>
          </w:p>
        </w:tc>
        <w:tc>
          <w:tcPr>
            <w:tcW w:w="8718" w:type="dxa"/>
            <w:gridSpan w:val="3"/>
            <w:tcBorders>
              <w:top w:val="single" w:sz="8" w:space="0" w:color="auto"/>
              <w:bottom w:val="single" w:sz="4" w:space="0" w:color="auto"/>
            </w:tcBorders>
            <w:shd w:val="clear" w:color="auto" w:fill="DBE5F1" w:themeFill="accent1" w:themeFillTint="33"/>
          </w:tcPr>
          <w:p w14:paraId="3313F51A" w14:textId="45E7F358" w:rsidR="0092426C" w:rsidRPr="00F37D69" w:rsidRDefault="0092426C" w:rsidP="0092426C">
            <w:pPr>
              <w:bidi/>
              <w:rPr>
                <w:rFonts w:ascii="Traditional Arabic" w:hAnsi="Traditional Arabic" w:cs="Traditional Arabic"/>
                <w:b/>
                <w:bCs/>
                <w:sz w:val="28"/>
                <w:szCs w:val="28"/>
              </w:rPr>
            </w:pPr>
            <w:r w:rsidRPr="00E44EF7">
              <w:rPr>
                <w:rFonts w:ascii="Traditional Arabic" w:hAnsi="Traditional Arabic" w:cs="Traditional Arabic"/>
                <w:b/>
                <w:bCs/>
                <w:sz w:val="28"/>
                <w:szCs w:val="28"/>
                <w:rtl/>
                <w:lang w:bidi="ar-EG"/>
              </w:rPr>
              <w:t>المهارات</w:t>
            </w:r>
            <w:r>
              <w:rPr>
                <w:rFonts w:ascii="Traditional Arabic" w:hAnsi="Traditional Arabic" w:cs="Traditional Arabic" w:hint="cs"/>
                <w:b/>
                <w:bCs/>
                <w:sz w:val="28"/>
                <w:szCs w:val="28"/>
                <w:rtl/>
                <w:lang w:bidi="ar-EG"/>
              </w:rPr>
              <w:t xml:space="preserve">: </w:t>
            </w:r>
            <w:r w:rsidR="003D19ED">
              <w:rPr>
                <w:rFonts w:ascii="Traditional Arabic" w:hAnsi="Traditional Arabic" w:cs="Traditional Arabic" w:hint="cs"/>
                <w:b/>
                <w:bCs/>
                <w:color w:val="0070C0"/>
                <w:sz w:val="32"/>
                <w:szCs w:val="32"/>
                <w:rtl/>
                <w:lang w:bidi="ar-EG"/>
              </w:rPr>
              <w:t xml:space="preserve"> </w:t>
            </w:r>
          </w:p>
        </w:tc>
      </w:tr>
      <w:tr w:rsidR="00CC733C" w:rsidRPr="004F17AA" w14:paraId="661D03D8" w14:textId="77777777" w:rsidTr="007A63DA">
        <w:tc>
          <w:tcPr>
            <w:tcW w:w="853" w:type="dxa"/>
            <w:tcBorders>
              <w:top w:val="single" w:sz="4" w:space="0" w:color="auto"/>
              <w:bottom w:val="dashSmallGap" w:sz="4" w:space="0" w:color="auto"/>
            </w:tcBorders>
          </w:tcPr>
          <w:p w14:paraId="0B0B651D" w14:textId="77777777" w:rsidR="00CC733C" w:rsidRPr="00F37D69" w:rsidRDefault="00CC733C" w:rsidP="00CC733C">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2.1</w:t>
            </w:r>
          </w:p>
        </w:tc>
        <w:tc>
          <w:tcPr>
            <w:tcW w:w="3477" w:type="dxa"/>
            <w:tcBorders>
              <w:top w:val="single" w:sz="4" w:space="0" w:color="auto"/>
              <w:bottom w:val="dashSmallGap" w:sz="4" w:space="0" w:color="auto"/>
            </w:tcBorders>
          </w:tcPr>
          <w:p w14:paraId="4F32BCB6" w14:textId="23CC7C48" w:rsidR="00CC733C" w:rsidRPr="00DB7756" w:rsidRDefault="00CC733C" w:rsidP="00CC733C">
            <w:pPr>
              <w:bidi/>
              <w:jc w:val="lowKashida"/>
              <w:rPr>
                <w:rFonts w:ascii="Traditional Arabic" w:hAnsi="Traditional Arabic" w:cs="Traditional Arabic"/>
                <w:b/>
                <w:bCs/>
                <w:color w:val="4F81BD" w:themeColor="accent1"/>
                <w:sz w:val="26"/>
                <w:szCs w:val="26"/>
              </w:rPr>
            </w:pPr>
            <w:r w:rsidRPr="00676CEF">
              <w:rPr>
                <w:rFonts w:ascii="Sakkal Majalla" w:hAnsi="Sakkal Majalla" w:cs="Sakkal Majalla"/>
                <w:b/>
                <w:bCs/>
                <w:sz w:val="28"/>
                <w:szCs w:val="28"/>
                <w:rtl/>
              </w:rPr>
              <w:t xml:space="preserve"> تميز بين حالات الشك في الرضاع، وحكم كل منها، وآثار الرضاع في فسخ النكاح.</w:t>
            </w:r>
          </w:p>
        </w:tc>
        <w:tc>
          <w:tcPr>
            <w:tcW w:w="2693" w:type="dxa"/>
            <w:vMerge w:val="restart"/>
            <w:tcBorders>
              <w:top w:val="single" w:sz="4" w:space="0" w:color="auto"/>
            </w:tcBorders>
            <w:vAlign w:val="center"/>
          </w:tcPr>
          <w:p w14:paraId="5FB381F9" w14:textId="77777777" w:rsidR="00CC733C" w:rsidRPr="008C00E3" w:rsidRDefault="00CC733C" w:rsidP="00CC733C">
            <w:pPr>
              <w:bidi/>
              <w:jc w:val="lowKashida"/>
              <w:rPr>
                <w:rFonts w:ascii="Sakkal Majalla" w:hAnsi="Sakkal Majalla" w:cs="Sakkal Majalla"/>
                <w:rtl/>
              </w:rPr>
            </w:pPr>
            <w:r>
              <w:rPr>
                <w:rFonts w:ascii="Sakkal Majalla" w:hAnsi="Sakkal Majalla" w:cs="Sakkal Majalla" w:hint="cs"/>
                <w:rtl/>
              </w:rPr>
              <w:t>-</w:t>
            </w: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الجماعات التعليمية في التحضير لموضوع الدرس</w:t>
            </w:r>
          </w:p>
          <w:p w14:paraId="048E153D" w14:textId="77777777" w:rsidR="00CC733C" w:rsidRPr="008C00E3" w:rsidRDefault="00CC733C" w:rsidP="00CC733C">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 xml:space="preserve"> أنشطة تدريبية وحل تطبيقات.</w:t>
            </w:r>
          </w:p>
          <w:p w14:paraId="59D1683A" w14:textId="77777777" w:rsidR="00CC733C" w:rsidRPr="008C00E3" w:rsidRDefault="00CC733C" w:rsidP="00CC733C">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أسلوب حل المشكلة.</w:t>
            </w:r>
          </w:p>
          <w:p w14:paraId="51985335" w14:textId="77777777" w:rsidR="00CC733C" w:rsidRPr="008C00E3" w:rsidRDefault="00CC733C" w:rsidP="00CC733C">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العصف الذهني.</w:t>
            </w:r>
          </w:p>
          <w:p w14:paraId="5BBD05CC" w14:textId="77777777" w:rsidR="00CC733C" w:rsidRPr="008C00E3" w:rsidRDefault="00CC733C" w:rsidP="00CC733C">
            <w:pPr>
              <w:bidi/>
              <w:jc w:val="lowKashida"/>
              <w:rPr>
                <w:rFonts w:ascii="Sakkal Majalla" w:hAnsi="Sakkal Majalla" w:cs="Sakkal Majalla"/>
              </w:rPr>
            </w:pPr>
            <w:r>
              <w:rPr>
                <w:rFonts w:ascii="Sakkal Majalla" w:hAnsi="Sakkal Majalla" w:cs="Sakkal Majalla" w:hint="cs"/>
                <w:rtl/>
              </w:rPr>
              <w:t xml:space="preserve">- </w:t>
            </w:r>
            <w:r w:rsidRPr="008C00E3">
              <w:rPr>
                <w:rFonts w:ascii="Sakkal Majalla" w:hAnsi="Sakkal Majalla" w:cs="Sakkal Majalla"/>
                <w:rtl/>
              </w:rPr>
              <w:t xml:space="preserve">المناقشات الجماعية </w:t>
            </w:r>
          </w:p>
          <w:p w14:paraId="7D945260" w14:textId="77777777" w:rsidR="00CC733C" w:rsidRPr="008C00E3" w:rsidRDefault="00CC733C" w:rsidP="00CC733C">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دراسة حالة.</w:t>
            </w:r>
          </w:p>
          <w:p w14:paraId="3E2922F6" w14:textId="77777777" w:rsidR="00CC733C" w:rsidRDefault="00CC733C" w:rsidP="00CC733C">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ورش العمل الصغيرة</w:t>
            </w:r>
          </w:p>
          <w:p w14:paraId="687E6E47" w14:textId="4B2F1B65" w:rsidR="00CC733C" w:rsidRPr="00DB7756" w:rsidRDefault="00CC733C" w:rsidP="00CC733C">
            <w:pPr>
              <w:bidi/>
              <w:jc w:val="lowKashida"/>
              <w:rPr>
                <w:rFonts w:ascii="Traditional Arabic" w:hAnsi="Traditional Arabic" w:cs="Traditional Arabic"/>
                <w:b/>
                <w:bCs/>
                <w:color w:val="4F81BD" w:themeColor="accent1"/>
                <w:sz w:val="26"/>
                <w:szCs w:val="26"/>
              </w:rPr>
            </w:pPr>
            <w:r>
              <w:rPr>
                <w:rFonts w:ascii="Sakkal Majalla" w:hAnsi="Sakkal Majalla" w:cs="Sakkal Majalla" w:hint="cs"/>
                <w:rtl/>
              </w:rPr>
              <w:t>التعليم التعاوني</w:t>
            </w:r>
          </w:p>
        </w:tc>
        <w:tc>
          <w:tcPr>
            <w:tcW w:w="2548" w:type="dxa"/>
            <w:vMerge w:val="restart"/>
            <w:tcBorders>
              <w:top w:val="single" w:sz="4" w:space="0" w:color="auto"/>
            </w:tcBorders>
            <w:vAlign w:val="center"/>
          </w:tcPr>
          <w:p w14:paraId="693ADE56" w14:textId="77777777" w:rsidR="00CC733C" w:rsidRPr="008C00E3" w:rsidRDefault="00CC733C" w:rsidP="00CC733C">
            <w:pPr>
              <w:bidi/>
              <w:jc w:val="lowKashida"/>
              <w:rPr>
                <w:rFonts w:ascii="Sakkal Majalla" w:hAnsi="Sakkal Majalla" w:cs="Sakkal Majalla"/>
                <w:rtl/>
              </w:rPr>
            </w:pPr>
            <w:r w:rsidRPr="008C00E3">
              <w:rPr>
                <w:rFonts w:ascii="Sakkal Majalla" w:hAnsi="Sakkal Majalla" w:cs="Sakkal Majalla"/>
                <w:rtl/>
              </w:rPr>
              <w:t>الاختبارات الفصلية والنهائية (الشفوية/الموضوعية/المقالية)</w:t>
            </w:r>
          </w:p>
          <w:p w14:paraId="1270719F" w14:textId="77777777" w:rsidR="00CC733C" w:rsidRPr="00494616" w:rsidRDefault="00CC733C" w:rsidP="00CC733C">
            <w:pPr>
              <w:pStyle w:val="af"/>
              <w:numPr>
                <w:ilvl w:val="0"/>
                <w:numId w:val="43"/>
              </w:numPr>
              <w:bidi/>
              <w:jc w:val="lowKashida"/>
              <w:rPr>
                <w:rFonts w:ascii="Sakkal Majalla" w:hAnsi="Sakkal Majalla" w:cs="Sakkal Majalla"/>
                <w:rtl/>
              </w:rPr>
            </w:pPr>
            <w:r w:rsidRPr="00494616">
              <w:rPr>
                <w:rFonts w:ascii="Sakkal Majalla" w:hAnsi="Sakkal Majalla" w:cs="Sakkal Majalla"/>
                <w:rtl/>
              </w:rPr>
              <w:t>الأنشطة الصفية.</w:t>
            </w:r>
          </w:p>
          <w:p w14:paraId="7EC39535" w14:textId="77777777" w:rsidR="00CC733C" w:rsidRPr="00494616" w:rsidRDefault="00CC733C" w:rsidP="00CC733C">
            <w:pPr>
              <w:pStyle w:val="af"/>
              <w:numPr>
                <w:ilvl w:val="0"/>
                <w:numId w:val="43"/>
              </w:numPr>
              <w:bidi/>
              <w:jc w:val="lowKashida"/>
              <w:rPr>
                <w:rFonts w:ascii="Sakkal Majalla" w:hAnsi="Sakkal Majalla" w:cs="Sakkal Majalla"/>
                <w:rtl/>
              </w:rPr>
            </w:pPr>
            <w:r w:rsidRPr="00494616">
              <w:rPr>
                <w:rFonts w:ascii="Sakkal Majalla" w:hAnsi="Sakkal Majalla" w:cs="Sakkal Majalla"/>
                <w:rtl/>
              </w:rPr>
              <w:t>ملف انجاز الطالبة.</w:t>
            </w:r>
          </w:p>
          <w:p w14:paraId="555983AA" w14:textId="30401827" w:rsidR="00CC733C" w:rsidRPr="00DB7756" w:rsidRDefault="00CC733C" w:rsidP="00CC733C">
            <w:pPr>
              <w:bidi/>
              <w:jc w:val="lowKashida"/>
              <w:rPr>
                <w:rFonts w:ascii="Traditional Arabic" w:hAnsi="Traditional Arabic" w:cs="Traditional Arabic"/>
                <w:b/>
                <w:bCs/>
                <w:color w:val="4F81BD" w:themeColor="accent1"/>
                <w:sz w:val="26"/>
                <w:szCs w:val="26"/>
              </w:rPr>
            </w:pPr>
            <w:r w:rsidRPr="00494616">
              <w:rPr>
                <w:rFonts w:ascii="Sakkal Majalla" w:hAnsi="Sakkal Majalla" w:cs="Sakkal Majalla"/>
                <w:rtl/>
              </w:rPr>
              <w:t>تقييم تفاعل الطالبات في القدرة على التحليل والاستنباط.</w:t>
            </w:r>
          </w:p>
        </w:tc>
      </w:tr>
      <w:tr w:rsidR="00211E47" w:rsidRPr="004F17AA" w14:paraId="4177B068" w14:textId="77777777" w:rsidTr="0038525B">
        <w:tc>
          <w:tcPr>
            <w:tcW w:w="853" w:type="dxa"/>
            <w:tcBorders>
              <w:top w:val="dashSmallGap" w:sz="4" w:space="0" w:color="auto"/>
              <w:bottom w:val="single" w:sz="12" w:space="0" w:color="auto"/>
            </w:tcBorders>
          </w:tcPr>
          <w:p w14:paraId="022975AD" w14:textId="77777777" w:rsidR="00211E47" w:rsidRPr="00F37D69" w:rsidRDefault="00211E47" w:rsidP="0092426C">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2.2</w:t>
            </w:r>
          </w:p>
        </w:tc>
        <w:tc>
          <w:tcPr>
            <w:tcW w:w="3477" w:type="dxa"/>
            <w:tcBorders>
              <w:top w:val="dashSmallGap" w:sz="4" w:space="0" w:color="auto"/>
              <w:bottom w:val="single" w:sz="12" w:space="0" w:color="auto"/>
            </w:tcBorders>
          </w:tcPr>
          <w:p w14:paraId="0B941929" w14:textId="76C890F9" w:rsidR="00211E47" w:rsidRPr="00DB7756" w:rsidRDefault="00211E47" w:rsidP="0092426C">
            <w:pPr>
              <w:bidi/>
              <w:jc w:val="lowKashida"/>
              <w:rPr>
                <w:rFonts w:ascii="Traditional Arabic" w:hAnsi="Traditional Arabic" w:cs="Traditional Arabic"/>
                <w:b/>
                <w:bCs/>
                <w:color w:val="4F81BD" w:themeColor="accent1"/>
                <w:sz w:val="26"/>
                <w:szCs w:val="26"/>
              </w:rPr>
            </w:pPr>
            <w:r w:rsidRPr="00676CEF">
              <w:rPr>
                <w:rFonts w:ascii="Sakkal Majalla" w:hAnsi="Sakkal Majalla" w:cs="Sakkal Majalla"/>
                <w:b/>
                <w:bCs/>
                <w:sz w:val="28"/>
                <w:szCs w:val="28"/>
                <w:rtl/>
              </w:rPr>
              <w:t xml:space="preserve"> تفرق بين موانع الحضانة ومسقطاتها ومراتب الأحقية بها</w:t>
            </w:r>
          </w:p>
        </w:tc>
        <w:tc>
          <w:tcPr>
            <w:tcW w:w="2693" w:type="dxa"/>
            <w:vMerge/>
            <w:tcBorders>
              <w:bottom w:val="single" w:sz="12" w:space="0" w:color="auto"/>
            </w:tcBorders>
          </w:tcPr>
          <w:p w14:paraId="4B95ECEC" w14:textId="55401172" w:rsidR="00211E47" w:rsidRPr="00DB7756" w:rsidRDefault="00211E47" w:rsidP="0092426C">
            <w:pPr>
              <w:bidi/>
              <w:jc w:val="lowKashida"/>
              <w:rPr>
                <w:rFonts w:ascii="Traditional Arabic" w:hAnsi="Traditional Arabic" w:cs="Traditional Arabic"/>
                <w:b/>
                <w:bCs/>
                <w:color w:val="4F81BD" w:themeColor="accent1"/>
                <w:sz w:val="26"/>
                <w:szCs w:val="26"/>
              </w:rPr>
            </w:pPr>
          </w:p>
        </w:tc>
        <w:tc>
          <w:tcPr>
            <w:tcW w:w="2548" w:type="dxa"/>
            <w:vMerge/>
            <w:tcBorders>
              <w:bottom w:val="single" w:sz="12" w:space="0" w:color="auto"/>
            </w:tcBorders>
          </w:tcPr>
          <w:p w14:paraId="51AEFEF4" w14:textId="3CC7BA3A" w:rsidR="00211E47" w:rsidRPr="00DB7756" w:rsidRDefault="00211E47" w:rsidP="0092426C">
            <w:pPr>
              <w:bidi/>
              <w:jc w:val="lowKashida"/>
              <w:rPr>
                <w:rFonts w:ascii="Traditional Arabic" w:hAnsi="Traditional Arabic" w:cs="Traditional Arabic"/>
                <w:b/>
                <w:bCs/>
                <w:color w:val="4F81BD" w:themeColor="accent1"/>
                <w:sz w:val="26"/>
                <w:szCs w:val="26"/>
              </w:rPr>
            </w:pPr>
          </w:p>
        </w:tc>
      </w:tr>
      <w:tr w:rsidR="0092426C" w:rsidRPr="004F17AA" w14:paraId="7B467A39" w14:textId="77777777" w:rsidTr="00F629CC">
        <w:tc>
          <w:tcPr>
            <w:tcW w:w="853" w:type="dxa"/>
            <w:tcBorders>
              <w:top w:val="single" w:sz="12" w:space="0" w:color="auto"/>
              <w:bottom w:val="single" w:sz="4" w:space="0" w:color="auto"/>
            </w:tcBorders>
            <w:shd w:val="clear" w:color="auto" w:fill="DBE5F1" w:themeFill="accent1" w:themeFillTint="33"/>
            <w:vAlign w:val="center"/>
          </w:tcPr>
          <w:p w14:paraId="4D4B3806" w14:textId="77777777" w:rsidR="0092426C" w:rsidRPr="00F37D69" w:rsidRDefault="0092426C" w:rsidP="0092426C">
            <w:pPr>
              <w:bidi/>
              <w:jc w:val="center"/>
              <w:rPr>
                <w:rFonts w:ascii="Traditional Arabic" w:hAnsi="Traditional Arabic" w:cs="Traditional Arabic"/>
                <w:b/>
                <w:bCs/>
                <w:sz w:val="28"/>
                <w:szCs w:val="28"/>
              </w:rPr>
            </w:pPr>
            <w:r w:rsidRPr="00F37D69">
              <w:rPr>
                <w:rFonts w:ascii="Traditional Arabic" w:hAnsi="Traditional Arabic" w:cs="Traditional Arabic"/>
                <w:b/>
                <w:bCs/>
                <w:sz w:val="28"/>
                <w:szCs w:val="28"/>
              </w:rPr>
              <w:t>3.0</w:t>
            </w:r>
          </w:p>
        </w:tc>
        <w:tc>
          <w:tcPr>
            <w:tcW w:w="8718" w:type="dxa"/>
            <w:gridSpan w:val="3"/>
            <w:tcBorders>
              <w:top w:val="single" w:sz="8" w:space="0" w:color="auto"/>
              <w:bottom w:val="single" w:sz="4" w:space="0" w:color="auto"/>
            </w:tcBorders>
            <w:shd w:val="clear" w:color="auto" w:fill="DBE5F1" w:themeFill="accent1" w:themeFillTint="33"/>
          </w:tcPr>
          <w:p w14:paraId="59B120DC" w14:textId="37B7C05B" w:rsidR="0092426C" w:rsidRPr="00F37D69" w:rsidRDefault="0092426C" w:rsidP="0092426C">
            <w:pPr>
              <w:bidi/>
              <w:rPr>
                <w:rFonts w:ascii="Traditional Arabic" w:hAnsi="Traditional Arabic" w:cs="Traditional Arabic"/>
                <w:b/>
                <w:bCs/>
                <w:sz w:val="28"/>
                <w:szCs w:val="28"/>
                <w:rtl/>
              </w:rPr>
            </w:pPr>
            <w:r>
              <w:rPr>
                <w:rFonts w:ascii="Traditional Arabic" w:hAnsi="Traditional Arabic" w:cs="Traditional Arabic" w:hint="cs"/>
                <w:b/>
                <w:bCs/>
                <w:sz w:val="28"/>
                <w:szCs w:val="28"/>
                <w:rtl/>
                <w:lang w:bidi="ar-EG"/>
              </w:rPr>
              <w:t>القيم</w:t>
            </w:r>
          </w:p>
        </w:tc>
      </w:tr>
      <w:tr w:rsidR="00F837B4" w:rsidRPr="004F17AA" w14:paraId="071E12E8" w14:textId="77777777" w:rsidTr="00C82692">
        <w:tc>
          <w:tcPr>
            <w:tcW w:w="853" w:type="dxa"/>
            <w:tcBorders>
              <w:top w:val="single" w:sz="4" w:space="0" w:color="auto"/>
              <w:bottom w:val="dashSmallGap" w:sz="4" w:space="0" w:color="auto"/>
            </w:tcBorders>
          </w:tcPr>
          <w:p w14:paraId="59CBE8E6" w14:textId="77777777" w:rsidR="00F837B4" w:rsidRPr="00F37D69" w:rsidRDefault="00F837B4" w:rsidP="00F837B4">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3.1</w:t>
            </w:r>
          </w:p>
        </w:tc>
        <w:tc>
          <w:tcPr>
            <w:tcW w:w="3477" w:type="dxa"/>
            <w:tcBorders>
              <w:top w:val="single" w:sz="4" w:space="0" w:color="auto"/>
              <w:bottom w:val="dashSmallGap" w:sz="4" w:space="0" w:color="auto"/>
            </w:tcBorders>
          </w:tcPr>
          <w:p w14:paraId="7EB293B2" w14:textId="1F5B2FA3" w:rsidR="00F837B4" w:rsidRPr="00FB7076" w:rsidRDefault="00F837B4" w:rsidP="00F837B4">
            <w:pPr>
              <w:bidi/>
              <w:jc w:val="lowKashida"/>
              <w:rPr>
                <w:rFonts w:ascii="Traditional Arabic" w:hAnsi="Traditional Arabic" w:cs="Traditional Arabic"/>
                <w:b/>
                <w:bCs/>
                <w:color w:val="4F81BD" w:themeColor="accent1"/>
                <w:sz w:val="26"/>
                <w:szCs w:val="26"/>
              </w:rPr>
            </w:pPr>
            <w:r w:rsidRPr="00676CEF">
              <w:rPr>
                <w:rFonts w:ascii="Sakkal Majalla" w:hAnsi="Sakkal Majalla" w:cs="Sakkal Majalla"/>
                <w:b/>
                <w:bCs/>
                <w:color w:val="000000" w:themeColor="text1"/>
                <w:sz w:val="28"/>
                <w:szCs w:val="28"/>
                <w:rtl/>
              </w:rPr>
              <w:t xml:space="preserve">القدرة على ممارسة العمل الجماعي. مع الالتزام الإسلامية  </w:t>
            </w:r>
            <w:r w:rsidRPr="00676CEF">
              <w:rPr>
                <w:rFonts w:ascii="Sakkal Majalla" w:hAnsi="Sakkal Majalla" w:cs="Sakkal Majalla"/>
                <w:b/>
                <w:bCs/>
                <w:sz w:val="28"/>
                <w:szCs w:val="28"/>
                <w:rtl/>
              </w:rPr>
              <w:t xml:space="preserve"> </w:t>
            </w:r>
          </w:p>
        </w:tc>
        <w:tc>
          <w:tcPr>
            <w:tcW w:w="2693" w:type="dxa"/>
            <w:vMerge w:val="restart"/>
            <w:tcBorders>
              <w:top w:val="single" w:sz="4" w:space="0" w:color="auto"/>
            </w:tcBorders>
            <w:vAlign w:val="center"/>
          </w:tcPr>
          <w:p w14:paraId="76EBC6F1" w14:textId="77777777" w:rsidR="00F837B4" w:rsidRPr="007C1D34" w:rsidRDefault="00F837B4" w:rsidP="00F837B4">
            <w:pPr>
              <w:pStyle w:val="af"/>
              <w:numPr>
                <w:ilvl w:val="0"/>
                <w:numId w:val="43"/>
              </w:numPr>
              <w:bidi/>
              <w:rPr>
                <w:rFonts w:ascii="Sakkal Majalla" w:hAnsi="Sakkal Majalla" w:cs="Sakkal Majalla"/>
                <w:rtl/>
              </w:rPr>
            </w:pPr>
            <w:r w:rsidRPr="007C1D34">
              <w:rPr>
                <w:rFonts w:ascii="Sakkal Majalla" w:hAnsi="Sakkal Majalla" w:cs="Sakkal Majalla" w:hint="cs"/>
                <w:rtl/>
              </w:rPr>
              <w:t>المشاريع</w:t>
            </w:r>
          </w:p>
          <w:p w14:paraId="4E3BFFD7" w14:textId="77777777" w:rsidR="00F837B4" w:rsidRPr="007C1D34" w:rsidRDefault="00F837B4" w:rsidP="00F837B4">
            <w:pPr>
              <w:pStyle w:val="af"/>
              <w:numPr>
                <w:ilvl w:val="0"/>
                <w:numId w:val="43"/>
              </w:numPr>
              <w:bidi/>
              <w:rPr>
                <w:rFonts w:ascii="Sakkal Majalla" w:hAnsi="Sakkal Majalla" w:cs="Sakkal Majalla"/>
                <w:rtl/>
              </w:rPr>
            </w:pPr>
            <w:r w:rsidRPr="007C1D34">
              <w:rPr>
                <w:rFonts w:ascii="Sakkal Majalla" w:hAnsi="Sakkal Majalla" w:cs="Sakkal Majalla" w:hint="cs"/>
                <w:rtl/>
              </w:rPr>
              <w:t xml:space="preserve">طرح قضايا مفتوحة للنقاش </w:t>
            </w:r>
          </w:p>
          <w:p w14:paraId="6ED2B158" w14:textId="77777777" w:rsidR="00F837B4" w:rsidRPr="007C1D34" w:rsidRDefault="00F837B4" w:rsidP="00F837B4">
            <w:pPr>
              <w:pStyle w:val="af"/>
              <w:numPr>
                <w:ilvl w:val="0"/>
                <w:numId w:val="43"/>
              </w:numPr>
              <w:bidi/>
              <w:rPr>
                <w:rFonts w:ascii="Sakkal Majalla" w:hAnsi="Sakkal Majalla" w:cs="Sakkal Majalla"/>
                <w:rtl/>
              </w:rPr>
            </w:pPr>
            <w:r w:rsidRPr="007C1D34">
              <w:rPr>
                <w:rFonts w:ascii="Sakkal Majalla" w:hAnsi="Sakkal Majalla" w:cs="Sakkal Majalla" w:hint="cs"/>
                <w:rtl/>
              </w:rPr>
              <w:t>التكليف بأعمال جماعية</w:t>
            </w:r>
          </w:p>
          <w:p w14:paraId="23EA7FCC" w14:textId="77777777" w:rsidR="00F837B4" w:rsidRPr="007C1D34" w:rsidRDefault="00F837B4" w:rsidP="00F837B4">
            <w:pPr>
              <w:pStyle w:val="af"/>
              <w:numPr>
                <w:ilvl w:val="0"/>
                <w:numId w:val="43"/>
              </w:numPr>
              <w:bidi/>
              <w:rPr>
                <w:rFonts w:ascii="Sakkal Majalla" w:hAnsi="Sakkal Majalla" w:cs="Sakkal Majalla"/>
                <w:rtl/>
              </w:rPr>
            </w:pPr>
            <w:r w:rsidRPr="007C1D34">
              <w:rPr>
                <w:rFonts w:ascii="Sakkal Majalla" w:hAnsi="Sakkal Majalla" w:cs="Sakkal Majalla" w:hint="cs"/>
                <w:rtl/>
              </w:rPr>
              <w:t>التعليم التعاوني</w:t>
            </w:r>
          </w:p>
          <w:p w14:paraId="76356E47" w14:textId="77777777" w:rsidR="00F837B4" w:rsidRPr="007C1D34" w:rsidRDefault="00F837B4" w:rsidP="00F837B4">
            <w:pPr>
              <w:pStyle w:val="af"/>
              <w:numPr>
                <w:ilvl w:val="0"/>
                <w:numId w:val="43"/>
              </w:numPr>
              <w:bidi/>
              <w:rPr>
                <w:rFonts w:ascii="Sakkal Majalla" w:hAnsi="Sakkal Majalla" w:cs="Sakkal Majalla"/>
                <w:rtl/>
              </w:rPr>
            </w:pPr>
            <w:r w:rsidRPr="007C1D34">
              <w:rPr>
                <w:rFonts w:ascii="Sakkal Majalla" w:hAnsi="Sakkal Majalla" w:cs="Sakkal Majalla" w:hint="cs"/>
                <w:rtl/>
              </w:rPr>
              <w:t>العروض التقديمية.</w:t>
            </w:r>
          </w:p>
          <w:p w14:paraId="23D91332" w14:textId="0F2DF79E" w:rsidR="00F837B4" w:rsidRPr="00F837B4" w:rsidRDefault="00F837B4" w:rsidP="00F837B4">
            <w:pPr>
              <w:pStyle w:val="af"/>
              <w:numPr>
                <w:ilvl w:val="0"/>
                <w:numId w:val="43"/>
              </w:numPr>
              <w:bidi/>
              <w:jc w:val="lowKashida"/>
              <w:rPr>
                <w:rFonts w:ascii="Traditional Arabic" w:hAnsi="Traditional Arabic" w:cs="Traditional Arabic"/>
                <w:b/>
                <w:bCs/>
                <w:color w:val="4F81BD" w:themeColor="accent1"/>
                <w:sz w:val="26"/>
                <w:szCs w:val="26"/>
              </w:rPr>
            </w:pPr>
            <w:r w:rsidRPr="00F837B4">
              <w:rPr>
                <w:rFonts w:ascii="Sakkal Majalla" w:hAnsi="Sakkal Majalla" w:cs="Sakkal Majalla" w:hint="cs"/>
                <w:rtl/>
              </w:rPr>
              <w:t>تبادل الأدوار</w:t>
            </w:r>
          </w:p>
        </w:tc>
        <w:tc>
          <w:tcPr>
            <w:tcW w:w="2548" w:type="dxa"/>
            <w:vMerge w:val="restart"/>
            <w:tcBorders>
              <w:top w:val="single" w:sz="4" w:space="0" w:color="auto"/>
            </w:tcBorders>
            <w:vAlign w:val="center"/>
          </w:tcPr>
          <w:p w14:paraId="46CBD87D" w14:textId="77777777" w:rsidR="00F837B4" w:rsidRPr="007C1D34" w:rsidRDefault="00F837B4" w:rsidP="00F837B4">
            <w:pPr>
              <w:pStyle w:val="af"/>
              <w:numPr>
                <w:ilvl w:val="0"/>
                <w:numId w:val="43"/>
              </w:numPr>
              <w:bidi/>
              <w:rPr>
                <w:rFonts w:ascii="Sakkal Majalla" w:hAnsi="Sakkal Majalla" w:cs="Sakkal Majalla"/>
                <w:rtl/>
              </w:rPr>
            </w:pPr>
            <w:r w:rsidRPr="007C1D34">
              <w:rPr>
                <w:rFonts w:ascii="Sakkal Majalla" w:hAnsi="Sakkal Majalla" w:cs="Sakkal Majalla" w:hint="cs"/>
                <w:rtl/>
              </w:rPr>
              <w:t xml:space="preserve">الملاحظة المباشرة </w:t>
            </w:r>
          </w:p>
          <w:p w14:paraId="153D05C2" w14:textId="77777777" w:rsidR="00F837B4" w:rsidRPr="007C1D34" w:rsidRDefault="00F837B4" w:rsidP="00F837B4">
            <w:pPr>
              <w:pStyle w:val="af"/>
              <w:numPr>
                <w:ilvl w:val="0"/>
                <w:numId w:val="43"/>
              </w:numPr>
              <w:bidi/>
              <w:rPr>
                <w:rFonts w:ascii="Sakkal Majalla" w:hAnsi="Sakkal Majalla" w:cs="Sakkal Majalla"/>
                <w:rtl/>
              </w:rPr>
            </w:pPr>
            <w:r w:rsidRPr="007C1D34">
              <w:rPr>
                <w:rFonts w:ascii="Sakkal Majalla" w:hAnsi="Sakkal Majalla" w:cs="Sakkal Majalla" w:hint="cs"/>
                <w:rtl/>
              </w:rPr>
              <w:t>التقييم المستمر</w:t>
            </w:r>
          </w:p>
          <w:p w14:paraId="6112AEDA" w14:textId="77777777" w:rsidR="00F837B4" w:rsidRPr="007C1D34" w:rsidRDefault="00F837B4" w:rsidP="00F837B4">
            <w:pPr>
              <w:pStyle w:val="af"/>
              <w:numPr>
                <w:ilvl w:val="0"/>
                <w:numId w:val="43"/>
              </w:numPr>
              <w:bidi/>
              <w:rPr>
                <w:rFonts w:ascii="Sakkal Majalla" w:hAnsi="Sakkal Majalla" w:cs="Sakkal Majalla"/>
                <w:rtl/>
              </w:rPr>
            </w:pPr>
            <w:r w:rsidRPr="007C1D34">
              <w:rPr>
                <w:rFonts w:ascii="Sakkal Majalla" w:hAnsi="Sakkal Majalla" w:cs="Sakkal Majalla" w:hint="cs"/>
                <w:rtl/>
              </w:rPr>
              <w:t>تقييم الاقران</w:t>
            </w:r>
          </w:p>
          <w:p w14:paraId="59C21EA2" w14:textId="468A79A3" w:rsidR="00F837B4" w:rsidRPr="00FB7076" w:rsidRDefault="00F837B4" w:rsidP="00F837B4">
            <w:pPr>
              <w:bidi/>
              <w:jc w:val="lowKashida"/>
              <w:rPr>
                <w:rFonts w:ascii="Traditional Arabic" w:hAnsi="Traditional Arabic" w:cs="Traditional Arabic"/>
                <w:b/>
                <w:bCs/>
                <w:color w:val="4F81BD" w:themeColor="accent1"/>
                <w:sz w:val="26"/>
                <w:szCs w:val="26"/>
              </w:rPr>
            </w:pPr>
          </w:p>
        </w:tc>
      </w:tr>
      <w:tr w:rsidR="00211E47" w:rsidRPr="004F17AA" w14:paraId="177CBC9F" w14:textId="77777777" w:rsidTr="0060611A">
        <w:tc>
          <w:tcPr>
            <w:tcW w:w="853" w:type="dxa"/>
            <w:tcBorders>
              <w:top w:val="dashSmallGap" w:sz="4" w:space="0" w:color="auto"/>
              <w:bottom w:val="single" w:sz="12" w:space="0" w:color="auto"/>
            </w:tcBorders>
          </w:tcPr>
          <w:p w14:paraId="27C810E5" w14:textId="77777777" w:rsidR="00211E47" w:rsidRPr="00F37D69" w:rsidRDefault="00211E47" w:rsidP="0092426C">
            <w:pPr>
              <w:bidi/>
              <w:jc w:val="center"/>
              <w:rPr>
                <w:rFonts w:ascii="Traditional Arabic" w:hAnsi="Traditional Arabic" w:cs="Traditional Arabic"/>
                <w:sz w:val="26"/>
                <w:szCs w:val="26"/>
              </w:rPr>
            </w:pPr>
            <w:r w:rsidRPr="00F37D69">
              <w:rPr>
                <w:rFonts w:ascii="Traditional Arabic" w:hAnsi="Traditional Arabic" w:cs="Traditional Arabic"/>
                <w:sz w:val="26"/>
                <w:szCs w:val="26"/>
              </w:rPr>
              <w:t>3.2</w:t>
            </w:r>
          </w:p>
        </w:tc>
        <w:tc>
          <w:tcPr>
            <w:tcW w:w="3477" w:type="dxa"/>
            <w:tcBorders>
              <w:top w:val="dashSmallGap" w:sz="4" w:space="0" w:color="auto"/>
              <w:bottom w:val="single" w:sz="12" w:space="0" w:color="auto"/>
            </w:tcBorders>
          </w:tcPr>
          <w:p w14:paraId="413CE706" w14:textId="083F4C1F" w:rsidR="00211E47" w:rsidRPr="00FB7076" w:rsidRDefault="00211E47" w:rsidP="0092426C">
            <w:pPr>
              <w:bidi/>
              <w:jc w:val="lowKashida"/>
              <w:rPr>
                <w:rFonts w:ascii="Traditional Arabic" w:hAnsi="Traditional Arabic" w:cs="Traditional Arabic"/>
                <w:b/>
                <w:bCs/>
                <w:color w:val="4F81BD" w:themeColor="accent1"/>
                <w:sz w:val="26"/>
                <w:szCs w:val="26"/>
              </w:rPr>
            </w:pPr>
            <w:r w:rsidRPr="00676CEF">
              <w:rPr>
                <w:rFonts w:ascii="Sakkal Majalla" w:hAnsi="Sakkal Majalla" w:cs="Sakkal Majalla"/>
                <w:b/>
                <w:bCs/>
                <w:color w:val="000000" w:themeColor="text1"/>
                <w:sz w:val="28"/>
                <w:szCs w:val="28"/>
                <w:rtl/>
              </w:rPr>
              <w:t>تحمل مسؤولية التعلم الذاتي والتطوير الشخصي</w:t>
            </w:r>
          </w:p>
        </w:tc>
        <w:tc>
          <w:tcPr>
            <w:tcW w:w="2693" w:type="dxa"/>
            <w:vMerge/>
            <w:tcBorders>
              <w:bottom w:val="single" w:sz="12" w:space="0" w:color="auto"/>
            </w:tcBorders>
          </w:tcPr>
          <w:p w14:paraId="5877B61B" w14:textId="1E45283E" w:rsidR="00211E47" w:rsidRPr="00FB7076" w:rsidRDefault="00211E47" w:rsidP="0092426C">
            <w:pPr>
              <w:bidi/>
              <w:jc w:val="lowKashida"/>
              <w:rPr>
                <w:rFonts w:ascii="Traditional Arabic" w:hAnsi="Traditional Arabic" w:cs="Traditional Arabic"/>
                <w:b/>
                <w:bCs/>
                <w:color w:val="4F81BD" w:themeColor="accent1"/>
                <w:sz w:val="26"/>
                <w:szCs w:val="26"/>
              </w:rPr>
            </w:pPr>
          </w:p>
        </w:tc>
        <w:tc>
          <w:tcPr>
            <w:tcW w:w="2548" w:type="dxa"/>
            <w:vMerge/>
            <w:tcBorders>
              <w:bottom w:val="single" w:sz="12" w:space="0" w:color="auto"/>
            </w:tcBorders>
          </w:tcPr>
          <w:p w14:paraId="03921D5A" w14:textId="2C8FA8A2" w:rsidR="00211E47" w:rsidRPr="00FB7076" w:rsidRDefault="00211E47" w:rsidP="0092426C">
            <w:pPr>
              <w:bidi/>
              <w:jc w:val="lowKashida"/>
              <w:rPr>
                <w:rFonts w:ascii="Traditional Arabic" w:hAnsi="Traditional Arabic" w:cs="Traditional Arabic"/>
                <w:b/>
                <w:bCs/>
                <w:color w:val="4F81BD" w:themeColor="accent1"/>
                <w:sz w:val="26"/>
                <w:szCs w:val="26"/>
              </w:rPr>
            </w:pPr>
          </w:p>
        </w:tc>
      </w:tr>
    </w:tbl>
    <w:p w14:paraId="26B38947" w14:textId="5DA93FE8" w:rsidR="00E34F0F" w:rsidRPr="005D2DDD" w:rsidRDefault="006F5B3C" w:rsidP="00416FE2">
      <w:pPr>
        <w:pStyle w:val="2"/>
        <w:rPr>
          <w:rtl/>
          <w:lang w:bidi="ar-EG"/>
        </w:rPr>
      </w:pPr>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9"/>
      <w:r w:rsidR="00C02B79" w:rsidRPr="005D2DDD">
        <w:rPr>
          <w:rtl/>
        </w:rPr>
        <w:t xml:space="preserve"> </w:t>
      </w:r>
      <w:bookmarkEnd w:id="20"/>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39"/>
        <w:gridCol w:w="2833"/>
        <w:gridCol w:w="1378"/>
      </w:tblGrid>
      <w:tr w:rsidR="00E34F0F" w:rsidRPr="005D2DDD" w14:paraId="5E1D9249" w14:textId="77777777" w:rsidTr="00D470BB">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50A627F5" w14:textId="12DB3CB4" w:rsidR="00E34F0F" w:rsidRPr="005D2DDD" w:rsidRDefault="00DE07AD" w:rsidP="00416FE2">
            <w:pPr>
              <w:bidi/>
              <w:jc w:val="center"/>
              <w:rPr>
                <w:rFonts w:asciiTheme="majorBidi" w:hAnsiTheme="majorBidi" w:cstheme="majorBidi"/>
                <w:b/>
                <w:bCs/>
              </w:rPr>
            </w:pPr>
            <w:bookmarkStart w:id="21" w:name="_Hlk66280707"/>
            <w:r>
              <w:rPr>
                <w:rFonts w:asciiTheme="majorBidi" w:hAnsiTheme="majorBidi" w:cstheme="majorBidi" w:hint="cs"/>
                <w:b/>
                <w:bCs/>
                <w:rtl/>
              </w:rPr>
              <w:t>م</w:t>
            </w:r>
          </w:p>
        </w:tc>
        <w:tc>
          <w:tcPr>
            <w:tcW w:w="493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8336FE" w14:textId="1993E28D" w:rsidR="00E34F0F" w:rsidRPr="005D2DDD" w:rsidRDefault="0015581E" w:rsidP="00416FE2">
            <w:pPr>
              <w:bidi/>
              <w:jc w:val="center"/>
              <w:rPr>
                <w:rFonts w:asciiTheme="majorBidi" w:hAnsiTheme="majorBidi" w:cstheme="majorBidi"/>
                <w:lang w:bidi="ar-EG"/>
              </w:rPr>
            </w:pPr>
            <w:r>
              <w:rPr>
                <w:rFonts w:asciiTheme="majorBidi" w:hAnsiTheme="majorBidi" w:cstheme="majorBidi" w:hint="cs"/>
                <w:b/>
                <w:bCs/>
                <w:rtl/>
                <w:lang w:bidi="ar-EG"/>
              </w:rPr>
              <w:t>أنشطة</w:t>
            </w:r>
            <w:r w:rsidR="00C02B79" w:rsidRPr="005D2DDD">
              <w:rPr>
                <w:rFonts w:asciiTheme="majorBidi" w:hAnsiTheme="majorBidi" w:cstheme="majorBidi"/>
                <w:b/>
                <w:bCs/>
                <w:rtl/>
                <w:lang w:bidi="ar-EG"/>
              </w:rPr>
              <w:t xml:space="preserve"> التق</w:t>
            </w:r>
            <w:r w:rsidR="006A0370">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c>
          <w:tcPr>
            <w:tcW w:w="283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7DF91E" w14:textId="77777777" w:rsidR="00E34F0F" w:rsidRDefault="008016CD" w:rsidP="00416FE2">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3AE19094" w14:textId="16C2EB48" w:rsidR="008016CD" w:rsidRPr="005D2DDD" w:rsidRDefault="008016CD" w:rsidP="00416FE2">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1378" w:type="dxa"/>
            <w:tcBorders>
              <w:top w:val="single" w:sz="12" w:space="0" w:color="auto"/>
              <w:left w:val="single" w:sz="8" w:space="0" w:color="auto"/>
              <w:bottom w:val="single" w:sz="8" w:space="0" w:color="auto"/>
            </w:tcBorders>
            <w:shd w:val="clear" w:color="auto" w:fill="B8CCE4" w:themeFill="accent1" w:themeFillTint="66"/>
            <w:vAlign w:val="center"/>
          </w:tcPr>
          <w:p w14:paraId="1B2FA464" w14:textId="77777777" w:rsidR="007648F8" w:rsidRDefault="00C02B79" w:rsidP="00416FE2">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7A746397" w14:textId="0D694959" w:rsidR="00E34F0F" w:rsidRPr="005D2DDD" w:rsidRDefault="00C02B79"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00226387"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008F1EDD"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sidR="007648F8">
              <w:rPr>
                <w:rFonts w:asciiTheme="majorBidi" w:hAnsiTheme="majorBidi" w:cstheme="majorBidi" w:hint="cs"/>
                <w:b/>
                <w:bCs/>
                <w:rtl/>
                <w:lang w:bidi="ar-EG"/>
              </w:rPr>
              <w:t>ي</w:t>
            </w:r>
            <w:r w:rsidRPr="005D2DDD">
              <w:rPr>
                <w:rFonts w:asciiTheme="majorBidi" w:hAnsiTheme="majorBidi" w:cstheme="majorBidi"/>
                <w:b/>
                <w:bCs/>
                <w:rtl/>
                <w:lang w:bidi="ar-EG"/>
              </w:rPr>
              <w:t>يم</w:t>
            </w:r>
          </w:p>
        </w:tc>
      </w:tr>
      <w:bookmarkEnd w:id="21"/>
      <w:tr w:rsidR="001F7572" w:rsidRPr="005D2DDD" w14:paraId="6FC9D112" w14:textId="77777777" w:rsidTr="00E816E2">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49818B1D" w14:textId="77777777" w:rsidR="001F7572" w:rsidRPr="005D2DDD" w:rsidRDefault="001F7572" w:rsidP="00E816E2">
            <w:pPr>
              <w:bidi/>
              <w:jc w:val="center"/>
              <w:rPr>
                <w:rFonts w:asciiTheme="majorBidi" w:hAnsiTheme="majorBidi" w:cstheme="majorBidi"/>
                <w:b/>
                <w:bCs/>
              </w:rPr>
            </w:pPr>
            <w:r>
              <w:rPr>
                <w:rFonts w:asciiTheme="majorBidi" w:hAnsiTheme="majorBidi" w:cstheme="majorBidi" w:hint="cs"/>
                <w:b/>
                <w:bCs/>
                <w:rtl/>
              </w:rPr>
              <w:t>م</w:t>
            </w:r>
          </w:p>
        </w:tc>
        <w:tc>
          <w:tcPr>
            <w:tcW w:w="493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C2A6D0" w14:textId="77777777" w:rsidR="001F7572" w:rsidRPr="005D2DDD" w:rsidRDefault="001F7572" w:rsidP="00E816E2">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283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B8633C9" w14:textId="77777777" w:rsidR="001F7572" w:rsidRDefault="001F7572" w:rsidP="00E816E2">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367D5EAB" w14:textId="77777777" w:rsidR="001F7572" w:rsidRPr="005D2DDD" w:rsidRDefault="001F7572" w:rsidP="00E816E2">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1378" w:type="dxa"/>
            <w:tcBorders>
              <w:top w:val="single" w:sz="12" w:space="0" w:color="auto"/>
              <w:left w:val="single" w:sz="8" w:space="0" w:color="auto"/>
              <w:bottom w:val="single" w:sz="8" w:space="0" w:color="auto"/>
            </w:tcBorders>
            <w:shd w:val="clear" w:color="auto" w:fill="B8CCE4" w:themeFill="accent1" w:themeFillTint="66"/>
            <w:vAlign w:val="center"/>
          </w:tcPr>
          <w:p w14:paraId="02A585E4" w14:textId="77777777" w:rsidR="001F7572" w:rsidRDefault="001F7572" w:rsidP="00E816E2">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230E1F0C" w14:textId="77777777" w:rsidR="001F7572" w:rsidRPr="005D2DDD" w:rsidRDefault="001F7572" w:rsidP="00E816E2">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1F7572" w:rsidRPr="00F2063C" w14:paraId="7BC87BA5" w14:textId="77777777" w:rsidTr="00E816E2">
        <w:trPr>
          <w:trHeight w:val="260"/>
          <w:jc w:val="center"/>
        </w:trPr>
        <w:tc>
          <w:tcPr>
            <w:tcW w:w="421" w:type="dxa"/>
            <w:tcBorders>
              <w:top w:val="single" w:sz="8" w:space="0" w:color="auto"/>
              <w:bottom w:val="dashSmallGap" w:sz="4" w:space="0" w:color="auto"/>
              <w:right w:val="single" w:sz="8" w:space="0" w:color="auto"/>
            </w:tcBorders>
            <w:vAlign w:val="center"/>
          </w:tcPr>
          <w:p w14:paraId="2C669BD9" w14:textId="77777777" w:rsidR="001F7572" w:rsidRPr="009D1E6C" w:rsidRDefault="001F7572" w:rsidP="00E816E2">
            <w:pPr>
              <w:bidi/>
              <w:jc w:val="center"/>
              <w:rPr>
                <w:rFonts w:asciiTheme="majorBidi" w:hAnsiTheme="majorBidi" w:cstheme="majorBidi"/>
                <w:b/>
                <w:bCs/>
              </w:rPr>
            </w:pPr>
            <w:r w:rsidRPr="009D1E6C">
              <w:rPr>
                <w:rFonts w:asciiTheme="majorBidi" w:hAnsiTheme="majorBidi" w:cstheme="majorBidi"/>
                <w:b/>
                <w:bCs/>
                <w:rtl/>
              </w:rPr>
              <w:t>1</w:t>
            </w:r>
          </w:p>
        </w:tc>
        <w:tc>
          <w:tcPr>
            <w:tcW w:w="4939" w:type="dxa"/>
            <w:tcBorders>
              <w:top w:val="single" w:sz="8" w:space="0" w:color="auto"/>
              <w:left w:val="single" w:sz="8" w:space="0" w:color="auto"/>
              <w:bottom w:val="dashSmallGap" w:sz="4" w:space="0" w:color="auto"/>
              <w:right w:val="single" w:sz="8" w:space="0" w:color="auto"/>
            </w:tcBorders>
          </w:tcPr>
          <w:p w14:paraId="7775947E" w14:textId="77777777" w:rsidR="001F7572" w:rsidRPr="00F2063C" w:rsidRDefault="001F7572" w:rsidP="00E816E2">
            <w:pPr>
              <w:bidi/>
              <w:jc w:val="lowKashida"/>
              <w:rPr>
                <w:rFonts w:ascii="Sakkal Majalla" w:hAnsi="Sakkal Majalla" w:cs="Sakkal Majalla"/>
                <w:b/>
                <w:bCs/>
                <w:sz w:val="28"/>
                <w:szCs w:val="28"/>
              </w:rPr>
            </w:pPr>
            <w:r>
              <w:rPr>
                <w:rFonts w:ascii="Sakkal Majalla" w:hAnsi="Sakkal Majalla" w:cs="Sakkal Majalla"/>
                <w:b/>
                <w:bCs/>
                <w:sz w:val="28"/>
                <w:szCs w:val="28"/>
                <w:rtl/>
              </w:rPr>
              <w:t xml:space="preserve">اختبار </w:t>
            </w:r>
            <w:r>
              <w:rPr>
                <w:rFonts w:ascii="Sakkal Majalla" w:hAnsi="Sakkal Majalla" w:cs="Sakkal Majalla" w:hint="cs"/>
                <w:b/>
                <w:bCs/>
                <w:sz w:val="28"/>
                <w:szCs w:val="28"/>
                <w:rtl/>
              </w:rPr>
              <w:t>شهري أول</w:t>
            </w:r>
          </w:p>
        </w:tc>
        <w:tc>
          <w:tcPr>
            <w:tcW w:w="2833" w:type="dxa"/>
            <w:tcBorders>
              <w:top w:val="single" w:sz="8" w:space="0" w:color="auto"/>
              <w:left w:val="single" w:sz="8" w:space="0" w:color="auto"/>
              <w:bottom w:val="dashSmallGap" w:sz="4" w:space="0" w:color="auto"/>
              <w:right w:val="single" w:sz="8" w:space="0" w:color="auto"/>
            </w:tcBorders>
            <w:vAlign w:val="center"/>
          </w:tcPr>
          <w:p w14:paraId="74CE9C9B" w14:textId="77777777" w:rsidR="001F7572" w:rsidRPr="00F2063C" w:rsidRDefault="001F7572"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الاسبوع السابع</w:t>
            </w:r>
          </w:p>
        </w:tc>
        <w:tc>
          <w:tcPr>
            <w:tcW w:w="1378" w:type="dxa"/>
            <w:tcBorders>
              <w:top w:val="single" w:sz="8" w:space="0" w:color="auto"/>
              <w:left w:val="single" w:sz="8" w:space="0" w:color="auto"/>
              <w:bottom w:val="dashSmallGap" w:sz="4" w:space="0" w:color="auto"/>
            </w:tcBorders>
            <w:vAlign w:val="center"/>
          </w:tcPr>
          <w:p w14:paraId="355AE9CF" w14:textId="77777777" w:rsidR="001F7572" w:rsidRPr="00F2063C" w:rsidRDefault="001F7572" w:rsidP="00E816E2">
            <w:pPr>
              <w:bidi/>
              <w:jc w:val="lowKashida"/>
              <w:rPr>
                <w:rFonts w:ascii="Sakkal Majalla" w:hAnsi="Sakkal Majalla" w:cs="Sakkal Majalla"/>
                <w:b/>
                <w:bCs/>
                <w:sz w:val="28"/>
                <w:szCs w:val="28"/>
              </w:rPr>
            </w:pPr>
            <w:r>
              <w:rPr>
                <w:rFonts w:ascii="Sakkal Majalla" w:hAnsi="Sakkal Majalla" w:cs="Sakkal Majalla" w:hint="cs"/>
                <w:b/>
                <w:bCs/>
                <w:sz w:val="28"/>
                <w:szCs w:val="28"/>
                <w:rtl/>
              </w:rPr>
              <w:t>15</w:t>
            </w:r>
            <w:r w:rsidRPr="00F2063C">
              <w:rPr>
                <w:rFonts w:ascii="Sakkal Majalla" w:hAnsi="Sakkal Majalla" w:cs="Sakkal Majalla"/>
                <w:b/>
                <w:bCs/>
                <w:sz w:val="28"/>
                <w:szCs w:val="28"/>
                <w:rtl/>
              </w:rPr>
              <w:t>%</w:t>
            </w:r>
          </w:p>
        </w:tc>
      </w:tr>
      <w:tr w:rsidR="001F7572" w:rsidRPr="00F2063C" w14:paraId="599CE525"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553C53CA" w14:textId="77777777" w:rsidR="001F7572" w:rsidRPr="009D1E6C" w:rsidRDefault="001F7572" w:rsidP="00E816E2">
            <w:pPr>
              <w:bidi/>
              <w:jc w:val="center"/>
              <w:rPr>
                <w:rFonts w:asciiTheme="majorBidi" w:hAnsiTheme="majorBidi" w:cstheme="majorBidi"/>
                <w:b/>
                <w:bCs/>
              </w:rPr>
            </w:pPr>
            <w:r w:rsidRPr="009D1E6C">
              <w:rPr>
                <w:rFonts w:asciiTheme="majorBidi" w:hAnsiTheme="majorBidi" w:cstheme="majorBidi"/>
                <w:b/>
                <w:bCs/>
                <w:rtl/>
              </w:rPr>
              <w:t>2</w:t>
            </w:r>
          </w:p>
        </w:tc>
        <w:tc>
          <w:tcPr>
            <w:tcW w:w="4939" w:type="dxa"/>
            <w:tcBorders>
              <w:top w:val="dashSmallGap" w:sz="4" w:space="0" w:color="auto"/>
              <w:left w:val="single" w:sz="8" w:space="0" w:color="auto"/>
              <w:bottom w:val="dashSmallGap" w:sz="4" w:space="0" w:color="auto"/>
              <w:right w:val="single" w:sz="8" w:space="0" w:color="auto"/>
            </w:tcBorders>
          </w:tcPr>
          <w:p w14:paraId="06674720" w14:textId="77777777" w:rsidR="001F7572" w:rsidRPr="00F2063C" w:rsidRDefault="001F7572" w:rsidP="00E816E2">
            <w:pPr>
              <w:bidi/>
              <w:jc w:val="lowKashida"/>
              <w:rPr>
                <w:rFonts w:ascii="Sakkal Majalla" w:hAnsi="Sakkal Majalla" w:cs="Sakkal Majalla"/>
                <w:b/>
                <w:bCs/>
                <w:sz w:val="28"/>
                <w:szCs w:val="28"/>
                <w:rtl/>
              </w:rPr>
            </w:pPr>
            <w:r>
              <w:rPr>
                <w:rFonts w:ascii="Sakkal Majalla" w:hAnsi="Sakkal Majalla" w:cs="Sakkal Majalla"/>
                <w:b/>
                <w:bCs/>
                <w:sz w:val="28"/>
                <w:szCs w:val="28"/>
                <w:rtl/>
              </w:rPr>
              <w:t>اختبار</w:t>
            </w:r>
            <w:r>
              <w:rPr>
                <w:rFonts w:ascii="Sakkal Majalla" w:hAnsi="Sakkal Majalla" w:cs="Sakkal Majalla" w:hint="cs"/>
                <w:b/>
                <w:bCs/>
                <w:sz w:val="28"/>
                <w:szCs w:val="28"/>
                <w:rtl/>
              </w:rPr>
              <w:t xml:space="preserve"> شهري ثاني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432048D4" w14:textId="77777777" w:rsidR="001F7572" w:rsidRPr="00F2063C" w:rsidRDefault="001F7572"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الحادي عشر</w:t>
            </w:r>
          </w:p>
        </w:tc>
        <w:tc>
          <w:tcPr>
            <w:tcW w:w="1378" w:type="dxa"/>
            <w:tcBorders>
              <w:top w:val="dashSmallGap" w:sz="4" w:space="0" w:color="auto"/>
              <w:left w:val="single" w:sz="8" w:space="0" w:color="auto"/>
              <w:bottom w:val="dashSmallGap" w:sz="4" w:space="0" w:color="auto"/>
            </w:tcBorders>
            <w:vAlign w:val="center"/>
          </w:tcPr>
          <w:p w14:paraId="4896BB51" w14:textId="77777777" w:rsidR="001F7572" w:rsidRPr="00F2063C" w:rsidRDefault="001F7572" w:rsidP="00E816E2">
            <w:pPr>
              <w:bidi/>
              <w:jc w:val="lowKashida"/>
              <w:rPr>
                <w:rFonts w:ascii="Sakkal Majalla" w:hAnsi="Sakkal Majalla" w:cs="Sakkal Majalla"/>
                <w:b/>
                <w:bCs/>
                <w:sz w:val="28"/>
                <w:szCs w:val="28"/>
              </w:rPr>
            </w:pPr>
            <w:r>
              <w:rPr>
                <w:rFonts w:ascii="Sakkal Majalla" w:hAnsi="Sakkal Majalla" w:cs="Sakkal Majalla" w:hint="cs"/>
                <w:b/>
                <w:bCs/>
                <w:sz w:val="28"/>
                <w:szCs w:val="28"/>
                <w:rtl/>
              </w:rPr>
              <w:t>15</w:t>
            </w:r>
            <w:r w:rsidRPr="00F2063C">
              <w:rPr>
                <w:rFonts w:ascii="Sakkal Majalla" w:hAnsi="Sakkal Majalla" w:cs="Sakkal Majalla"/>
                <w:b/>
                <w:bCs/>
                <w:sz w:val="28"/>
                <w:szCs w:val="28"/>
                <w:rtl/>
              </w:rPr>
              <w:t>%</w:t>
            </w:r>
          </w:p>
        </w:tc>
      </w:tr>
      <w:tr w:rsidR="001F7572" w:rsidRPr="00F2063C" w14:paraId="69F69FA0"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730FAAA8" w14:textId="77777777" w:rsidR="001F7572" w:rsidRPr="009D1E6C" w:rsidRDefault="001F7572" w:rsidP="00E816E2">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39" w:type="dxa"/>
            <w:tcBorders>
              <w:top w:val="dashSmallGap" w:sz="4" w:space="0" w:color="auto"/>
              <w:left w:val="single" w:sz="8" w:space="0" w:color="auto"/>
              <w:bottom w:val="dashSmallGap" w:sz="4" w:space="0" w:color="auto"/>
              <w:right w:val="single" w:sz="8" w:space="0" w:color="auto"/>
            </w:tcBorders>
          </w:tcPr>
          <w:p w14:paraId="3B12F6A7" w14:textId="77777777" w:rsidR="001F7572" w:rsidRPr="00F2063C" w:rsidRDefault="001F7572" w:rsidP="00E816E2">
            <w:pPr>
              <w:bidi/>
              <w:jc w:val="lowKashida"/>
              <w:rPr>
                <w:rFonts w:ascii="Sakkal Majalla" w:hAnsi="Sakkal Majalla" w:cs="Sakkal Majalla"/>
                <w:b/>
                <w:bCs/>
                <w:sz w:val="28"/>
                <w:szCs w:val="28"/>
              </w:rPr>
            </w:pPr>
            <w:r>
              <w:rPr>
                <w:rFonts w:ascii="Sakkal Majalla" w:hAnsi="Sakkal Majalla" w:cs="Sakkal Majalla"/>
                <w:b/>
                <w:bCs/>
                <w:sz w:val="28"/>
                <w:szCs w:val="28"/>
                <w:rtl/>
              </w:rPr>
              <w:t>بحث عل</w:t>
            </w:r>
            <w:r>
              <w:rPr>
                <w:rFonts w:ascii="Sakkal Majalla" w:hAnsi="Sakkal Majalla" w:cs="Sakkal Majalla" w:hint="cs"/>
                <w:b/>
                <w:bCs/>
                <w:sz w:val="28"/>
                <w:szCs w:val="28"/>
                <w:rtl/>
              </w:rPr>
              <w:t>مي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618D35D0" w14:textId="77777777" w:rsidR="001F7572" w:rsidRPr="00F2063C" w:rsidRDefault="001F7572"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015661E8" w14:textId="77777777" w:rsidR="001F7572" w:rsidRPr="00F2063C" w:rsidRDefault="001F7572"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 </w:t>
            </w:r>
            <w:r>
              <w:rPr>
                <w:rFonts w:ascii="Sakkal Majalla" w:hAnsi="Sakkal Majalla" w:cs="Sakkal Majalla" w:hint="cs"/>
                <w:b/>
                <w:bCs/>
                <w:sz w:val="28"/>
                <w:szCs w:val="28"/>
                <w:rtl/>
              </w:rPr>
              <w:t>10</w:t>
            </w:r>
            <w:r w:rsidRPr="00F2063C">
              <w:rPr>
                <w:rFonts w:ascii="Sakkal Majalla" w:hAnsi="Sakkal Majalla" w:cs="Sakkal Majalla"/>
                <w:b/>
                <w:bCs/>
                <w:sz w:val="28"/>
                <w:szCs w:val="28"/>
                <w:rtl/>
              </w:rPr>
              <w:t>%</w:t>
            </w:r>
          </w:p>
        </w:tc>
      </w:tr>
      <w:tr w:rsidR="001F7572" w:rsidRPr="00F2063C" w14:paraId="79520003"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3556AC9F" w14:textId="77777777" w:rsidR="001F7572" w:rsidRPr="009D1E6C" w:rsidRDefault="001F7572" w:rsidP="00E816E2">
            <w:pPr>
              <w:bidi/>
              <w:jc w:val="center"/>
              <w:rPr>
                <w:rFonts w:asciiTheme="majorBidi" w:hAnsiTheme="majorBidi" w:cstheme="majorBidi"/>
                <w:b/>
                <w:bCs/>
                <w:rtl/>
                <w:lang w:bidi="ar-EG"/>
              </w:rPr>
            </w:pPr>
          </w:p>
        </w:tc>
        <w:tc>
          <w:tcPr>
            <w:tcW w:w="4939" w:type="dxa"/>
            <w:tcBorders>
              <w:top w:val="dashSmallGap" w:sz="4" w:space="0" w:color="auto"/>
              <w:left w:val="single" w:sz="8" w:space="0" w:color="auto"/>
              <w:bottom w:val="dashSmallGap" w:sz="4" w:space="0" w:color="auto"/>
              <w:right w:val="single" w:sz="8" w:space="0" w:color="auto"/>
            </w:tcBorders>
          </w:tcPr>
          <w:p w14:paraId="5929197D" w14:textId="77777777" w:rsidR="001F7572" w:rsidRDefault="001F7572" w:rsidP="00E816E2">
            <w:pPr>
              <w:bidi/>
              <w:jc w:val="lowKashida"/>
              <w:rPr>
                <w:rFonts w:ascii="Sakkal Majalla" w:hAnsi="Sakkal Majalla" w:cs="Sakkal Majalla"/>
                <w:b/>
                <w:bCs/>
                <w:sz w:val="28"/>
                <w:szCs w:val="28"/>
                <w:rtl/>
              </w:rPr>
            </w:pPr>
            <w:r>
              <w:rPr>
                <w:rFonts w:ascii="Sakkal Majalla" w:hAnsi="Sakkal Majalla" w:cs="Sakkal Majalla" w:hint="cs"/>
                <w:b/>
                <w:bCs/>
                <w:sz w:val="28"/>
                <w:szCs w:val="28"/>
                <w:rtl/>
              </w:rPr>
              <w:t>نشاط: عرض أو شرح موضوع</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18C3C66D" w14:textId="77777777" w:rsidR="001F7572" w:rsidRPr="00F2063C" w:rsidRDefault="001F7572" w:rsidP="00E816E2">
            <w:pPr>
              <w:bidi/>
              <w:jc w:val="lowKashida"/>
              <w:rPr>
                <w:rFonts w:ascii="Sakkal Majalla" w:hAnsi="Sakkal Majalla" w:cs="Sakkal Majalla"/>
                <w:b/>
                <w:bCs/>
                <w:sz w:val="28"/>
                <w:szCs w:val="28"/>
                <w:rtl/>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299FFA4C" w14:textId="77777777" w:rsidR="001F7572" w:rsidRPr="00F2063C" w:rsidRDefault="001F7572" w:rsidP="00E816E2">
            <w:pPr>
              <w:bidi/>
              <w:jc w:val="lowKashida"/>
              <w:rPr>
                <w:rFonts w:ascii="Sakkal Majalla" w:hAnsi="Sakkal Majalla" w:cs="Sakkal Majalla"/>
                <w:b/>
                <w:bCs/>
                <w:sz w:val="28"/>
                <w:szCs w:val="28"/>
                <w:rtl/>
              </w:rPr>
            </w:pPr>
            <w:r>
              <w:rPr>
                <w:rFonts w:ascii="Sakkal Majalla" w:hAnsi="Sakkal Majalla" w:cs="Sakkal Majalla" w:hint="cs"/>
                <w:b/>
                <w:bCs/>
                <w:sz w:val="28"/>
                <w:szCs w:val="28"/>
                <w:rtl/>
              </w:rPr>
              <w:t>10</w:t>
            </w:r>
            <w:r w:rsidRPr="00F2063C">
              <w:rPr>
                <w:rFonts w:ascii="Sakkal Majalla" w:hAnsi="Sakkal Majalla" w:cs="Sakkal Majalla"/>
                <w:b/>
                <w:bCs/>
                <w:sz w:val="28"/>
                <w:szCs w:val="28"/>
                <w:rtl/>
              </w:rPr>
              <w:t>%</w:t>
            </w:r>
          </w:p>
        </w:tc>
      </w:tr>
      <w:tr w:rsidR="001F7572" w:rsidRPr="00F2063C" w14:paraId="628CDFBE" w14:textId="77777777" w:rsidTr="00E816E2">
        <w:trPr>
          <w:trHeight w:val="260"/>
          <w:jc w:val="center"/>
        </w:trPr>
        <w:tc>
          <w:tcPr>
            <w:tcW w:w="421" w:type="dxa"/>
            <w:tcBorders>
              <w:top w:val="dashSmallGap" w:sz="4" w:space="0" w:color="auto"/>
              <w:bottom w:val="dashSmallGap" w:sz="4" w:space="0" w:color="auto"/>
              <w:right w:val="single" w:sz="8" w:space="0" w:color="auto"/>
            </w:tcBorders>
            <w:vAlign w:val="center"/>
          </w:tcPr>
          <w:p w14:paraId="59D75B17" w14:textId="77777777" w:rsidR="001F7572" w:rsidRPr="009D1E6C" w:rsidRDefault="001F7572" w:rsidP="00E816E2">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4939" w:type="dxa"/>
            <w:tcBorders>
              <w:top w:val="dashSmallGap" w:sz="4" w:space="0" w:color="auto"/>
              <w:left w:val="single" w:sz="8" w:space="0" w:color="auto"/>
              <w:bottom w:val="dashSmallGap" w:sz="4" w:space="0" w:color="auto"/>
              <w:right w:val="single" w:sz="8" w:space="0" w:color="auto"/>
            </w:tcBorders>
          </w:tcPr>
          <w:p w14:paraId="35CE5FB1" w14:textId="77777777" w:rsidR="001F7572" w:rsidRPr="00F2063C" w:rsidRDefault="001F7572"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اختبار نهائي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4939D713" w14:textId="77777777" w:rsidR="001F7572" w:rsidRPr="00F2063C" w:rsidRDefault="001F7572"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السادس عشر</w:t>
            </w:r>
          </w:p>
        </w:tc>
        <w:tc>
          <w:tcPr>
            <w:tcW w:w="1378" w:type="dxa"/>
            <w:tcBorders>
              <w:top w:val="dashSmallGap" w:sz="4" w:space="0" w:color="auto"/>
              <w:left w:val="single" w:sz="8" w:space="0" w:color="auto"/>
              <w:bottom w:val="dashSmallGap" w:sz="4" w:space="0" w:color="auto"/>
            </w:tcBorders>
            <w:vAlign w:val="center"/>
          </w:tcPr>
          <w:p w14:paraId="4AFCE292" w14:textId="77777777" w:rsidR="001F7572" w:rsidRPr="00F2063C" w:rsidRDefault="001F7572" w:rsidP="00E816E2">
            <w:pPr>
              <w:bidi/>
              <w:jc w:val="lowKashida"/>
              <w:rPr>
                <w:rFonts w:ascii="Sakkal Majalla" w:hAnsi="Sakkal Majalla" w:cs="Sakkal Majalla"/>
                <w:b/>
                <w:bCs/>
                <w:sz w:val="28"/>
                <w:szCs w:val="28"/>
              </w:rPr>
            </w:pPr>
            <w:r>
              <w:rPr>
                <w:rFonts w:ascii="Sakkal Majalla" w:hAnsi="Sakkal Majalla" w:cs="Sakkal Majalla" w:hint="cs"/>
                <w:b/>
                <w:bCs/>
                <w:sz w:val="28"/>
                <w:szCs w:val="28"/>
                <w:rtl/>
              </w:rPr>
              <w:t>50%</w:t>
            </w:r>
          </w:p>
        </w:tc>
      </w:tr>
      <w:tr w:rsidR="001F7572" w:rsidRPr="00F2063C" w14:paraId="59EC2ABD" w14:textId="77777777" w:rsidTr="00E816E2">
        <w:trPr>
          <w:trHeight w:val="260"/>
          <w:jc w:val="center"/>
        </w:trPr>
        <w:tc>
          <w:tcPr>
            <w:tcW w:w="421" w:type="dxa"/>
            <w:tcBorders>
              <w:top w:val="dashSmallGap" w:sz="4" w:space="0" w:color="auto"/>
              <w:bottom w:val="single" w:sz="12" w:space="0" w:color="auto"/>
              <w:right w:val="single" w:sz="8" w:space="0" w:color="auto"/>
            </w:tcBorders>
            <w:vAlign w:val="center"/>
          </w:tcPr>
          <w:p w14:paraId="51705AA8" w14:textId="77777777" w:rsidR="001F7572" w:rsidRPr="009D1E6C" w:rsidRDefault="001F7572" w:rsidP="00E816E2">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4939" w:type="dxa"/>
            <w:tcBorders>
              <w:top w:val="dashSmallGap" w:sz="4" w:space="0" w:color="auto"/>
              <w:left w:val="single" w:sz="8" w:space="0" w:color="auto"/>
              <w:bottom w:val="single" w:sz="12" w:space="0" w:color="auto"/>
              <w:right w:val="single" w:sz="8" w:space="0" w:color="auto"/>
            </w:tcBorders>
            <w:vAlign w:val="center"/>
          </w:tcPr>
          <w:p w14:paraId="5E52C8AE" w14:textId="77777777" w:rsidR="001F7572" w:rsidRPr="00F2063C" w:rsidRDefault="001F7572"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المجموع</w:t>
            </w:r>
          </w:p>
        </w:tc>
        <w:tc>
          <w:tcPr>
            <w:tcW w:w="2833" w:type="dxa"/>
            <w:tcBorders>
              <w:top w:val="dashSmallGap" w:sz="4" w:space="0" w:color="auto"/>
              <w:left w:val="single" w:sz="8" w:space="0" w:color="auto"/>
              <w:bottom w:val="single" w:sz="12" w:space="0" w:color="auto"/>
              <w:right w:val="single" w:sz="8" w:space="0" w:color="auto"/>
            </w:tcBorders>
          </w:tcPr>
          <w:p w14:paraId="28E99966" w14:textId="77777777" w:rsidR="001F7572" w:rsidRPr="00F2063C" w:rsidRDefault="001F7572" w:rsidP="00E816E2">
            <w:pPr>
              <w:bidi/>
              <w:jc w:val="lowKashida"/>
              <w:rPr>
                <w:rFonts w:ascii="Sakkal Majalla" w:hAnsi="Sakkal Majalla" w:cs="Sakkal Majalla"/>
                <w:b/>
                <w:bCs/>
                <w:sz w:val="28"/>
                <w:szCs w:val="28"/>
              </w:rPr>
            </w:pPr>
          </w:p>
        </w:tc>
        <w:tc>
          <w:tcPr>
            <w:tcW w:w="1378" w:type="dxa"/>
            <w:tcBorders>
              <w:top w:val="dashSmallGap" w:sz="4" w:space="0" w:color="auto"/>
              <w:left w:val="single" w:sz="8" w:space="0" w:color="auto"/>
              <w:bottom w:val="single" w:sz="12" w:space="0" w:color="auto"/>
            </w:tcBorders>
          </w:tcPr>
          <w:p w14:paraId="24AE9DE5" w14:textId="77777777" w:rsidR="001F7572" w:rsidRPr="00F2063C" w:rsidRDefault="001F7572" w:rsidP="00E816E2">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100%</w:t>
            </w:r>
          </w:p>
        </w:tc>
      </w:tr>
    </w:tbl>
    <w:p w14:paraId="4DFEF81F" w14:textId="77777777" w:rsidR="001F7572" w:rsidRDefault="001F7572" w:rsidP="00416FE2">
      <w:pPr>
        <w:bidi/>
        <w:rPr>
          <w:rFonts w:asciiTheme="majorBidi" w:hAnsiTheme="majorBidi" w:cstheme="majorBidi"/>
          <w:sz w:val="20"/>
          <w:szCs w:val="20"/>
          <w:rtl/>
        </w:rPr>
      </w:pPr>
    </w:p>
    <w:p w14:paraId="3EE92555" w14:textId="76011C59" w:rsidR="00245E1B" w:rsidRPr="007648F8" w:rsidRDefault="00C26B99" w:rsidP="001F7572">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p>
    <w:p w14:paraId="098270E6" w14:textId="77777777" w:rsidR="00524059" w:rsidRDefault="00524059" w:rsidP="00283B54">
      <w:pPr>
        <w:pStyle w:val="1"/>
      </w:pPr>
      <w:bookmarkStart w:id="22" w:name="_Toc526247388"/>
      <w:bookmarkStart w:id="23" w:name="_Toc337793"/>
    </w:p>
    <w:p w14:paraId="46A47A68" w14:textId="518C2C0B" w:rsidR="004F498B" w:rsidRPr="005D2DDD" w:rsidRDefault="00393441" w:rsidP="00283B54">
      <w:pPr>
        <w:pStyle w:val="1"/>
      </w:pPr>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22"/>
      <w:bookmarkEnd w:id="23"/>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627D95" w14:paraId="717993A5" w14:textId="77777777" w:rsidTr="004942AF">
        <w:trPr>
          <w:trHeight w:val="1298"/>
        </w:trPr>
        <w:tc>
          <w:tcPr>
            <w:tcW w:w="9571" w:type="dxa"/>
          </w:tcPr>
          <w:p w14:paraId="57D77890" w14:textId="74004FD1" w:rsidR="00195E9A" w:rsidRPr="00DC510C" w:rsidRDefault="00195E9A" w:rsidP="00195E9A">
            <w:pPr>
              <w:pStyle w:val="af"/>
              <w:bidi/>
              <w:spacing w:line="276" w:lineRule="auto"/>
              <w:ind w:left="317"/>
              <w:jc w:val="both"/>
              <w:rPr>
                <w:rFonts w:ascii="Sakkal Majalla" w:hAnsi="Sakkal Majalla" w:cs="Sakkal Majalla"/>
                <w:sz w:val="28"/>
                <w:szCs w:val="28"/>
                <w:lang w:bidi="ar-EG"/>
              </w:rPr>
            </w:pPr>
            <w:r w:rsidRPr="00DC510C">
              <w:rPr>
                <w:rFonts w:ascii="Sakkal Majalla" w:hAnsi="Sakkal Majalla" w:cs="Sakkal Majalla"/>
                <w:sz w:val="28"/>
                <w:szCs w:val="28"/>
                <w:rtl/>
                <w:lang w:bidi="ar-EG"/>
              </w:rPr>
              <w:t xml:space="preserve">ترتيبات إتاحة أعضاء هيئة التدريس والهيئة التعليمية للاستشارات والإرشاد الأكاديمي الخاص لكل طالب (مع ذكر مقدار الوقت الذي يتوقع أن يتواجد خلاله أعضاء هيئة التدريس لهذا الغرض في كل أسبوع).  </w:t>
            </w:r>
          </w:p>
          <w:p w14:paraId="4E11B3E0" w14:textId="5D7B2215" w:rsidR="00051AA1" w:rsidRPr="00DC510C" w:rsidRDefault="00051AA1" w:rsidP="00195E9A">
            <w:pPr>
              <w:pStyle w:val="af"/>
              <w:numPr>
                <w:ilvl w:val="1"/>
                <w:numId w:val="40"/>
              </w:numPr>
              <w:bidi/>
              <w:spacing w:line="276" w:lineRule="auto"/>
              <w:ind w:left="317" w:hanging="272"/>
              <w:rPr>
                <w:rFonts w:ascii="Sakkal Majalla" w:hAnsi="Sakkal Majalla" w:cs="Sakkal Majalla"/>
                <w:b/>
                <w:bCs/>
                <w:color w:val="4F81BD" w:themeColor="accent1"/>
                <w:sz w:val="28"/>
                <w:szCs w:val="28"/>
              </w:rPr>
            </w:pPr>
            <w:r w:rsidRPr="00DC510C">
              <w:rPr>
                <w:rFonts w:ascii="Sakkal Majalla" w:hAnsi="Sakkal Majalla" w:cs="Sakkal Majalla"/>
                <w:b/>
                <w:bCs/>
                <w:color w:val="4F81BD" w:themeColor="accent1"/>
                <w:sz w:val="28"/>
                <w:szCs w:val="28"/>
                <w:rtl/>
              </w:rPr>
              <w:t>الإجابة عن استفسارات الطالب/الطالبة فيما يخص موضوعات المقرر.</w:t>
            </w:r>
          </w:p>
          <w:p w14:paraId="182E7224" w14:textId="16F3F2E9" w:rsidR="00051AA1" w:rsidRPr="00DC510C" w:rsidRDefault="00F2063C" w:rsidP="00051AA1">
            <w:pPr>
              <w:pStyle w:val="af"/>
              <w:numPr>
                <w:ilvl w:val="1"/>
                <w:numId w:val="40"/>
              </w:numPr>
              <w:bidi/>
              <w:spacing w:line="276" w:lineRule="auto"/>
              <w:ind w:left="317" w:hanging="272"/>
              <w:rPr>
                <w:rFonts w:ascii="Sakkal Majalla" w:hAnsi="Sakkal Majalla" w:cs="Sakkal Majalla"/>
                <w:b/>
                <w:bCs/>
                <w:color w:val="4F81BD" w:themeColor="accent1"/>
                <w:sz w:val="28"/>
                <w:szCs w:val="28"/>
              </w:rPr>
            </w:pPr>
            <w:r w:rsidRPr="00DC510C">
              <w:rPr>
                <w:rFonts w:ascii="Sakkal Majalla" w:hAnsi="Sakkal Majalla" w:cs="Sakkal Majalla"/>
                <w:sz w:val="28"/>
                <w:szCs w:val="28"/>
                <w:rtl/>
              </w:rPr>
              <w:lastRenderedPageBreak/>
              <w:t xml:space="preserve"> </w:t>
            </w:r>
            <w:r w:rsidR="00051AA1" w:rsidRPr="00DC510C">
              <w:rPr>
                <w:rFonts w:ascii="Sakkal Majalla" w:hAnsi="Sakkal Majalla" w:cs="Sakkal Majalla"/>
                <w:b/>
                <w:bCs/>
                <w:color w:val="4F81BD" w:themeColor="accent1"/>
                <w:sz w:val="28"/>
                <w:szCs w:val="28"/>
                <w:rtl/>
              </w:rPr>
              <w:t xml:space="preserve">مساعدة الطالب/الطالبة في معرفة طرق البحث في الكتب عن نوازل </w:t>
            </w:r>
            <w:proofErr w:type="gramStart"/>
            <w:r w:rsidR="00051AA1" w:rsidRPr="00DC510C">
              <w:rPr>
                <w:rFonts w:ascii="Sakkal Majalla" w:hAnsi="Sakkal Majalla" w:cs="Sakkal Majalla"/>
                <w:b/>
                <w:bCs/>
                <w:color w:val="4F81BD" w:themeColor="accent1"/>
                <w:sz w:val="28"/>
                <w:szCs w:val="28"/>
                <w:rtl/>
              </w:rPr>
              <w:t>الزكاة .</w:t>
            </w:r>
            <w:proofErr w:type="gramEnd"/>
          </w:p>
          <w:p w14:paraId="14067327" w14:textId="77777777" w:rsidR="00312843" w:rsidRPr="00DC510C" w:rsidRDefault="00F2063C" w:rsidP="00312843">
            <w:pPr>
              <w:pStyle w:val="af"/>
              <w:numPr>
                <w:ilvl w:val="1"/>
                <w:numId w:val="40"/>
              </w:numPr>
              <w:bidi/>
              <w:spacing w:line="276" w:lineRule="auto"/>
              <w:ind w:left="317" w:hanging="272"/>
              <w:rPr>
                <w:rFonts w:ascii="Sakkal Majalla" w:hAnsi="Sakkal Majalla" w:cs="Sakkal Majalla"/>
                <w:b/>
                <w:bCs/>
                <w:color w:val="4F81BD" w:themeColor="accent1"/>
                <w:sz w:val="28"/>
                <w:szCs w:val="28"/>
              </w:rPr>
            </w:pPr>
            <w:r w:rsidRPr="00DC510C">
              <w:rPr>
                <w:rFonts w:ascii="Sakkal Majalla" w:hAnsi="Sakkal Majalla" w:cs="Sakkal Majalla"/>
                <w:b/>
                <w:bCs/>
                <w:color w:val="4F81BD" w:themeColor="accent1"/>
                <w:sz w:val="28"/>
                <w:szCs w:val="28"/>
                <w:rtl/>
              </w:rPr>
              <w:t xml:space="preserve"> </w:t>
            </w:r>
            <w:r w:rsidR="00051AA1" w:rsidRPr="00DC510C">
              <w:rPr>
                <w:rFonts w:ascii="Sakkal Majalla" w:hAnsi="Sakkal Majalla" w:cs="Sakkal Majalla"/>
                <w:b/>
                <w:bCs/>
                <w:color w:val="4F81BD" w:themeColor="accent1"/>
                <w:sz w:val="28"/>
                <w:szCs w:val="28"/>
                <w:rtl/>
              </w:rPr>
              <w:t xml:space="preserve">مساعدة الطالب/الطالبة </w:t>
            </w:r>
            <w:proofErr w:type="gramStart"/>
            <w:r w:rsidR="00051AA1" w:rsidRPr="00DC510C">
              <w:rPr>
                <w:rFonts w:ascii="Sakkal Majalla" w:hAnsi="Sakkal Majalla" w:cs="Sakkal Majalla"/>
                <w:b/>
                <w:bCs/>
                <w:color w:val="4F81BD" w:themeColor="accent1"/>
                <w:sz w:val="28"/>
                <w:szCs w:val="28"/>
                <w:rtl/>
              </w:rPr>
              <w:t>في  معرفة</w:t>
            </w:r>
            <w:proofErr w:type="gramEnd"/>
            <w:r w:rsidR="00051AA1" w:rsidRPr="00DC510C">
              <w:rPr>
                <w:rFonts w:ascii="Sakkal Majalla" w:hAnsi="Sakkal Majalla" w:cs="Sakkal Majalla"/>
                <w:b/>
                <w:bCs/>
                <w:color w:val="4F81BD" w:themeColor="accent1"/>
                <w:sz w:val="28"/>
                <w:szCs w:val="28"/>
                <w:rtl/>
              </w:rPr>
              <w:t xml:space="preserve"> أحكام الزكاة.</w:t>
            </w:r>
          </w:p>
          <w:p w14:paraId="53013C77" w14:textId="50FCF9C2" w:rsidR="00013764" w:rsidRPr="00312843" w:rsidRDefault="00051AA1" w:rsidP="00312843">
            <w:pPr>
              <w:pStyle w:val="af"/>
              <w:numPr>
                <w:ilvl w:val="1"/>
                <w:numId w:val="40"/>
              </w:numPr>
              <w:bidi/>
              <w:spacing w:line="276" w:lineRule="auto"/>
              <w:ind w:left="317" w:hanging="272"/>
              <w:rPr>
                <w:rFonts w:ascii="Traditional Arabic" w:hAnsi="Traditional Arabic" w:cs="Traditional Arabic"/>
                <w:b/>
                <w:bCs/>
                <w:color w:val="4F81BD" w:themeColor="accent1"/>
                <w:sz w:val="30"/>
                <w:szCs w:val="30"/>
              </w:rPr>
            </w:pPr>
            <w:r w:rsidRPr="00DC510C">
              <w:rPr>
                <w:rFonts w:ascii="Sakkal Majalla" w:hAnsi="Sakkal Majalla" w:cs="Sakkal Majalla"/>
                <w:b/>
                <w:bCs/>
                <w:color w:val="4F81BD" w:themeColor="accent1"/>
                <w:sz w:val="28"/>
                <w:szCs w:val="28"/>
                <w:rtl/>
              </w:rPr>
              <w:t>مساعدة الطالب/الطالبة في تصويب الأخطاء الشائعة.</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4" w:name="_Toc526247389"/>
      <w:bookmarkStart w:id="25" w:name="_Toc337794"/>
      <w:r w:rsidRPr="005D2DDD">
        <w:rPr>
          <w:rtl/>
        </w:rPr>
        <w:t xml:space="preserve">و – مصادر التعلم </w:t>
      </w:r>
      <w:r w:rsidR="00BA479B" w:rsidRPr="005D2DDD">
        <w:rPr>
          <w:rtl/>
        </w:rPr>
        <w:t>والمرافق:</w:t>
      </w:r>
      <w:bookmarkEnd w:id="24"/>
      <w:bookmarkEnd w:id="25"/>
      <w:r w:rsidRPr="005D2DDD">
        <w:rPr>
          <w:rtl/>
        </w:rPr>
        <w:t xml:space="preserve"> </w:t>
      </w:r>
    </w:p>
    <w:p w14:paraId="1F384387" w14:textId="3EABE9F5" w:rsidR="00242CCC" w:rsidRPr="005D2DDD" w:rsidRDefault="00823AD8" w:rsidP="00416FE2">
      <w:pPr>
        <w:pStyle w:val="2"/>
        <w:rPr>
          <w:rtl/>
        </w:rPr>
      </w:pPr>
      <w:bookmarkStart w:id="26"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6"/>
    </w:p>
    <w:tbl>
      <w:tblPr>
        <w:tblStyle w:val="af0"/>
        <w:bidiVisual/>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1247"/>
        <w:gridCol w:w="8324"/>
      </w:tblGrid>
      <w:tr w:rsidR="0050624C" w:rsidRPr="005D2DDD" w14:paraId="24602A30" w14:textId="77777777" w:rsidTr="0050624C">
        <w:trPr>
          <w:trHeight w:val="736"/>
        </w:trPr>
        <w:tc>
          <w:tcPr>
            <w:tcW w:w="1247" w:type="dxa"/>
            <w:vAlign w:val="center"/>
          </w:tcPr>
          <w:p w14:paraId="5AEDC3B8" w14:textId="32FFA4BE" w:rsidR="0050624C" w:rsidRPr="005D2DDD" w:rsidRDefault="0050624C" w:rsidP="0050624C">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8324" w:type="dxa"/>
            <w:vAlign w:val="center"/>
          </w:tcPr>
          <w:p w14:paraId="6F7322B7" w14:textId="6A1D74C7" w:rsidR="0050624C" w:rsidRPr="00627D95" w:rsidRDefault="0050624C" w:rsidP="0050624C">
            <w:pPr>
              <w:pStyle w:val="af"/>
              <w:shd w:val="clear" w:color="auto" w:fill="FFFFFF"/>
              <w:bidi/>
              <w:spacing w:after="300"/>
              <w:ind w:left="187"/>
              <w:rPr>
                <w:rFonts w:ascii="Sakkal Majalla" w:hAnsi="Sakkal Majalla" w:cs="Sakkal Majalla"/>
                <w:sz w:val="28"/>
                <w:szCs w:val="28"/>
                <w:rtl/>
              </w:rPr>
            </w:pPr>
            <w:r w:rsidRPr="00D315B8">
              <w:rPr>
                <w:rFonts w:ascii="Traditional Arabic" w:hAnsi="Traditional Arabic" w:cs="Traditional Arabic"/>
                <w:b/>
                <w:bCs/>
                <w:rtl/>
              </w:rPr>
              <w:t>الجبرين, عبد الله بن عبد العزيز, شرح عمدة الفقه,</w:t>
            </w:r>
            <w:r>
              <w:rPr>
                <w:rFonts w:ascii="Traditional Arabic" w:hAnsi="Traditional Arabic" w:cs="Traditional Arabic" w:hint="cs"/>
                <w:rtl/>
              </w:rPr>
              <w:t xml:space="preserve"> </w:t>
            </w:r>
            <w:r w:rsidRPr="00D315B8">
              <w:rPr>
                <w:rFonts w:ascii="Traditional Arabic" w:hAnsi="Traditional Arabic" w:cs="Traditional Arabic"/>
                <w:b/>
                <w:bCs/>
                <w:lang w:val="en-AU"/>
              </w:rPr>
              <w:t>1429</w:t>
            </w:r>
            <w:r w:rsidRPr="00D315B8">
              <w:rPr>
                <w:rFonts w:ascii="Traditional Arabic" w:hAnsi="Traditional Arabic" w:cs="Traditional Arabic"/>
                <w:b/>
                <w:bCs/>
                <w:rtl/>
              </w:rPr>
              <w:t>هـ_</w:t>
            </w:r>
            <w:r w:rsidRPr="00D315B8">
              <w:rPr>
                <w:rFonts w:ascii="Traditional Arabic" w:hAnsi="Traditional Arabic" w:cs="Traditional Arabic"/>
                <w:b/>
                <w:bCs/>
                <w:lang w:val="en-AU"/>
              </w:rPr>
              <w:t>2008</w:t>
            </w:r>
            <w:r w:rsidRPr="00D315B8">
              <w:rPr>
                <w:rFonts w:ascii="Traditional Arabic" w:hAnsi="Traditional Arabic" w:cs="Traditional Arabic"/>
                <w:b/>
                <w:bCs/>
                <w:rtl/>
              </w:rPr>
              <w:t>م, ط</w:t>
            </w:r>
            <w:r w:rsidRPr="00D315B8">
              <w:rPr>
                <w:rFonts w:ascii="Traditional Arabic" w:hAnsi="Traditional Arabic" w:cs="Traditional Arabic"/>
                <w:b/>
                <w:bCs/>
                <w:lang w:val="en-AU"/>
              </w:rPr>
              <w:t>2</w:t>
            </w:r>
            <w:r w:rsidRPr="00D315B8">
              <w:rPr>
                <w:rFonts w:ascii="Traditional Arabic" w:hAnsi="Traditional Arabic" w:cs="Traditional Arabic"/>
                <w:b/>
                <w:bCs/>
                <w:rtl/>
              </w:rPr>
              <w:t>, مكتبة الرشد, الرياض</w:t>
            </w:r>
            <w:r w:rsidRPr="00D315B8">
              <w:rPr>
                <w:rFonts w:ascii="Traditional Arabic" w:hAnsi="Traditional Arabic" w:cs="Traditional Arabic"/>
                <w:rtl/>
                <w:lang w:bidi="ar-AE"/>
              </w:rPr>
              <w:t xml:space="preserve">  </w:t>
            </w:r>
          </w:p>
        </w:tc>
      </w:tr>
      <w:tr w:rsidR="0050624C" w:rsidRPr="005D2DDD" w14:paraId="5B62A824" w14:textId="77777777" w:rsidTr="0050624C">
        <w:trPr>
          <w:trHeight w:val="736"/>
        </w:trPr>
        <w:tc>
          <w:tcPr>
            <w:tcW w:w="1247" w:type="dxa"/>
            <w:shd w:val="clear" w:color="auto" w:fill="DBE5F1" w:themeFill="accent1" w:themeFillTint="33"/>
            <w:vAlign w:val="center"/>
          </w:tcPr>
          <w:p w14:paraId="183F366D" w14:textId="3B683DA4" w:rsidR="0050624C" w:rsidRPr="005D2DDD" w:rsidRDefault="0050624C" w:rsidP="0050624C">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8324" w:type="dxa"/>
            <w:shd w:val="clear" w:color="auto" w:fill="DBE5F1" w:themeFill="accent1" w:themeFillTint="33"/>
            <w:vAlign w:val="center"/>
          </w:tcPr>
          <w:p w14:paraId="0715D528" w14:textId="77777777" w:rsidR="0050624C" w:rsidRPr="002F0809" w:rsidRDefault="0050624C" w:rsidP="0050624C">
            <w:pPr>
              <w:numPr>
                <w:ilvl w:val="0"/>
                <w:numId w:val="33"/>
              </w:numPr>
              <w:bidi/>
              <w:jc w:val="lowKashida"/>
              <w:rPr>
                <w:rFonts w:ascii="Traditional Arabic" w:hAnsi="Traditional Arabic" w:cs="Traditional Arabic"/>
                <w:b/>
                <w:bCs/>
                <w:color w:val="4F81BD" w:themeColor="accent1"/>
                <w:rtl/>
              </w:rPr>
            </w:pPr>
            <w:r w:rsidRPr="002F0809">
              <w:rPr>
                <w:rFonts w:ascii="Traditional Arabic" w:hAnsi="Traditional Arabic" w:cs="Traditional Arabic"/>
                <w:b/>
                <w:bCs/>
                <w:color w:val="4F81BD" w:themeColor="accent1"/>
                <w:rtl/>
              </w:rPr>
              <w:t xml:space="preserve">المقدسي, موفق الدين ابن قدامة, المغني, تحقيق </w:t>
            </w:r>
            <w:proofErr w:type="gramStart"/>
            <w:r w:rsidRPr="002F0809">
              <w:rPr>
                <w:rFonts w:ascii="Traditional Arabic" w:hAnsi="Traditional Arabic" w:cs="Traditional Arabic"/>
                <w:b/>
                <w:bCs/>
                <w:color w:val="4F81BD" w:themeColor="accent1"/>
                <w:rtl/>
              </w:rPr>
              <w:t>د.عبد</w:t>
            </w:r>
            <w:proofErr w:type="gramEnd"/>
            <w:r w:rsidRPr="002F0809">
              <w:rPr>
                <w:rFonts w:ascii="Traditional Arabic" w:hAnsi="Traditional Arabic" w:cs="Traditional Arabic"/>
                <w:b/>
                <w:bCs/>
                <w:color w:val="4F81BD" w:themeColor="accent1"/>
                <w:rtl/>
              </w:rPr>
              <w:t xml:space="preserve"> الله التركي, د. عبدالفتاح الحلو, </w:t>
            </w:r>
            <w:r w:rsidRPr="002F0809">
              <w:rPr>
                <w:rFonts w:ascii="Traditional Arabic" w:hAnsi="Traditional Arabic" w:cs="Traditional Arabic"/>
                <w:b/>
                <w:bCs/>
                <w:color w:val="4F81BD" w:themeColor="accent1"/>
                <w:lang w:val="en-AU"/>
              </w:rPr>
              <w:t>1417</w:t>
            </w:r>
            <w:r w:rsidRPr="002F0809">
              <w:rPr>
                <w:rFonts w:ascii="Traditional Arabic" w:hAnsi="Traditional Arabic" w:cs="Traditional Arabic"/>
                <w:b/>
                <w:bCs/>
                <w:color w:val="4F81BD" w:themeColor="accent1"/>
                <w:rtl/>
              </w:rPr>
              <w:t>هـ_</w:t>
            </w:r>
            <w:r w:rsidRPr="002F0809">
              <w:rPr>
                <w:rFonts w:ascii="Traditional Arabic" w:hAnsi="Traditional Arabic" w:cs="Traditional Arabic"/>
                <w:b/>
                <w:bCs/>
                <w:color w:val="4F81BD" w:themeColor="accent1"/>
                <w:lang w:val="en-AU"/>
              </w:rPr>
              <w:t>1996</w:t>
            </w:r>
            <w:r w:rsidRPr="002F0809">
              <w:rPr>
                <w:rFonts w:ascii="Traditional Arabic" w:hAnsi="Traditional Arabic" w:cs="Traditional Arabic"/>
                <w:b/>
                <w:bCs/>
                <w:color w:val="4F81BD" w:themeColor="accent1"/>
                <w:rtl/>
              </w:rPr>
              <w:t>م, ط</w:t>
            </w:r>
            <w:r w:rsidRPr="002F0809">
              <w:rPr>
                <w:rFonts w:ascii="Traditional Arabic" w:hAnsi="Traditional Arabic" w:cs="Traditional Arabic"/>
                <w:b/>
                <w:bCs/>
                <w:color w:val="4F81BD" w:themeColor="accent1"/>
                <w:lang w:val="en-AU"/>
              </w:rPr>
              <w:t>3</w:t>
            </w:r>
            <w:r w:rsidRPr="002F0809">
              <w:rPr>
                <w:rFonts w:ascii="Traditional Arabic" w:hAnsi="Traditional Arabic" w:cs="Traditional Arabic"/>
                <w:b/>
                <w:bCs/>
                <w:color w:val="4F81BD" w:themeColor="accent1"/>
                <w:rtl/>
              </w:rPr>
              <w:t>, دار عالم الكتب, الرياض.</w:t>
            </w:r>
          </w:p>
          <w:p w14:paraId="6B9F115B" w14:textId="77777777" w:rsidR="0050624C" w:rsidRPr="002F0809" w:rsidRDefault="0050624C" w:rsidP="0050624C">
            <w:pPr>
              <w:numPr>
                <w:ilvl w:val="0"/>
                <w:numId w:val="33"/>
              </w:numPr>
              <w:bidi/>
              <w:jc w:val="lowKashida"/>
              <w:rPr>
                <w:rFonts w:ascii="Traditional Arabic" w:hAnsi="Traditional Arabic" w:cs="Traditional Arabic"/>
                <w:b/>
                <w:bCs/>
                <w:color w:val="4F81BD" w:themeColor="accent1"/>
                <w:lang w:val="en-AU"/>
              </w:rPr>
            </w:pPr>
            <w:r w:rsidRPr="002F0809">
              <w:rPr>
                <w:rFonts w:ascii="Traditional Arabic" w:hAnsi="Traditional Arabic" w:cs="Traditional Arabic"/>
                <w:b/>
                <w:bCs/>
                <w:color w:val="4F81BD" w:themeColor="accent1"/>
                <w:rtl/>
              </w:rPr>
              <w:t xml:space="preserve">الجبرين,  عبدالله بن </w:t>
            </w:r>
            <w:proofErr w:type="gramStart"/>
            <w:r w:rsidRPr="002F0809">
              <w:rPr>
                <w:rFonts w:ascii="Traditional Arabic" w:hAnsi="Traditional Arabic" w:cs="Traditional Arabic"/>
                <w:b/>
                <w:bCs/>
                <w:color w:val="4F81BD" w:themeColor="accent1"/>
                <w:rtl/>
              </w:rPr>
              <w:t>عبدالعزيز ،</w:t>
            </w:r>
            <w:proofErr w:type="gramEnd"/>
            <w:r w:rsidRPr="002F0809">
              <w:rPr>
                <w:rFonts w:ascii="Traditional Arabic" w:hAnsi="Traditional Arabic" w:cs="Traditional Arabic"/>
                <w:b/>
                <w:bCs/>
                <w:color w:val="4F81BD" w:themeColor="accent1"/>
                <w:rtl/>
              </w:rPr>
              <w:t xml:space="preserve"> شرح عمدة الفقه ،  دار مدار الوطن.</w:t>
            </w:r>
          </w:p>
          <w:p w14:paraId="5069C83E" w14:textId="77777777" w:rsidR="0050624C" w:rsidRPr="002F0809" w:rsidRDefault="0050624C" w:rsidP="0050624C">
            <w:pPr>
              <w:numPr>
                <w:ilvl w:val="0"/>
                <w:numId w:val="33"/>
              </w:numPr>
              <w:bidi/>
              <w:jc w:val="lowKashida"/>
              <w:rPr>
                <w:rFonts w:ascii="Traditional Arabic" w:hAnsi="Traditional Arabic" w:cs="Traditional Arabic"/>
                <w:b/>
                <w:bCs/>
                <w:color w:val="4F81BD" w:themeColor="accent1"/>
                <w:rtl/>
              </w:rPr>
            </w:pPr>
            <w:r w:rsidRPr="002F0809">
              <w:rPr>
                <w:rFonts w:ascii="Traditional Arabic" w:hAnsi="Traditional Arabic" w:cs="Traditional Arabic"/>
                <w:b/>
                <w:bCs/>
                <w:color w:val="4F81BD" w:themeColor="accent1"/>
                <w:rtl/>
              </w:rPr>
              <w:t xml:space="preserve">ابن عثيمين, محمد بن صالح, الشرح الممتع على زاد المستقنع , تحقيق عمر بن سليمان الحفيان, </w:t>
            </w:r>
            <w:r w:rsidRPr="002F0809">
              <w:rPr>
                <w:rFonts w:ascii="Traditional Arabic" w:hAnsi="Traditional Arabic" w:cs="Traditional Arabic"/>
                <w:b/>
                <w:bCs/>
                <w:color w:val="4F81BD" w:themeColor="accent1"/>
                <w:lang w:val="en-AU"/>
              </w:rPr>
              <w:t>1422</w:t>
            </w:r>
            <w:r w:rsidRPr="002F0809">
              <w:rPr>
                <w:rFonts w:ascii="Traditional Arabic" w:hAnsi="Traditional Arabic" w:cs="Traditional Arabic"/>
                <w:b/>
                <w:bCs/>
                <w:color w:val="4F81BD" w:themeColor="accent1"/>
                <w:rtl/>
              </w:rPr>
              <w:t>هـ_</w:t>
            </w:r>
            <w:r w:rsidRPr="002F0809">
              <w:rPr>
                <w:rFonts w:ascii="Traditional Arabic" w:hAnsi="Traditional Arabic" w:cs="Traditional Arabic"/>
                <w:b/>
                <w:bCs/>
                <w:color w:val="4F81BD" w:themeColor="accent1"/>
                <w:lang w:val="en-AU"/>
              </w:rPr>
              <w:t>2002</w:t>
            </w:r>
            <w:r w:rsidRPr="002F0809">
              <w:rPr>
                <w:rFonts w:ascii="Traditional Arabic" w:hAnsi="Traditional Arabic" w:cs="Traditional Arabic"/>
                <w:b/>
                <w:bCs/>
                <w:color w:val="4F81BD" w:themeColor="accent1"/>
                <w:rtl/>
              </w:rPr>
              <w:t>م, دار ابن الجوزي, الرياض.</w:t>
            </w:r>
          </w:p>
          <w:p w14:paraId="0533D9DA" w14:textId="77777777" w:rsidR="0050624C" w:rsidRPr="002F0809" w:rsidRDefault="0050624C" w:rsidP="0050624C">
            <w:pPr>
              <w:numPr>
                <w:ilvl w:val="0"/>
                <w:numId w:val="33"/>
              </w:numPr>
              <w:bidi/>
              <w:jc w:val="lowKashida"/>
              <w:rPr>
                <w:rFonts w:ascii="Traditional Arabic" w:hAnsi="Traditional Arabic" w:cs="Traditional Arabic"/>
                <w:b/>
                <w:bCs/>
                <w:color w:val="4F81BD" w:themeColor="accent1"/>
                <w:rtl/>
              </w:rPr>
            </w:pPr>
            <w:r w:rsidRPr="002F0809">
              <w:rPr>
                <w:rFonts w:ascii="Traditional Arabic" w:hAnsi="Traditional Arabic" w:cs="Traditional Arabic"/>
                <w:b/>
                <w:bCs/>
                <w:color w:val="4F81BD" w:themeColor="accent1"/>
                <w:rtl/>
              </w:rPr>
              <w:t xml:space="preserve">الفوزان, صالح بن فوزان, الملخص </w:t>
            </w:r>
            <w:proofErr w:type="gramStart"/>
            <w:r w:rsidRPr="002F0809">
              <w:rPr>
                <w:rFonts w:ascii="Traditional Arabic" w:hAnsi="Traditional Arabic" w:cs="Traditional Arabic"/>
                <w:b/>
                <w:bCs/>
                <w:color w:val="4F81BD" w:themeColor="accent1"/>
                <w:rtl/>
              </w:rPr>
              <w:t>الفقهي ،</w:t>
            </w:r>
            <w:proofErr w:type="gramEnd"/>
            <w:r w:rsidRPr="002F0809">
              <w:rPr>
                <w:rFonts w:ascii="Traditional Arabic" w:hAnsi="Traditional Arabic" w:cs="Traditional Arabic"/>
                <w:b/>
                <w:bCs/>
                <w:color w:val="4F81BD" w:themeColor="accent1"/>
                <w:rtl/>
              </w:rPr>
              <w:t xml:space="preserve"> </w:t>
            </w:r>
            <w:r w:rsidRPr="002F0809">
              <w:rPr>
                <w:rFonts w:ascii="Traditional Arabic" w:hAnsi="Traditional Arabic" w:cs="Traditional Arabic"/>
                <w:b/>
                <w:bCs/>
                <w:color w:val="4F81BD" w:themeColor="accent1"/>
                <w:lang w:val="en-AU"/>
              </w:rPr>
              <w:t>1423</w:t>
            </w:r>
            <w:r w:rsidRPr="002F0809">
              <w:rPr>
                <w:rFonts w:ascii="Traditional Arabic" w:hAnsi="Traditional Arabic" w:cs="Traditional Arabic"/>
                <w:b/>
                <w:bCs/>
                <w:color w:val="4F81BD" w:themeColor="accent1"/>
                <w:rtl/>
              </w:rPr>
              <w:t>هـ_</w:t>
            </w:r>
            <w:r w:rsidRPr="002F0809">
              <w:rPr>
                <w:rFonts w:ascii="Traditional Arabic" w:hAnsi="Traditional Arabic" w:cs="Traditional Arabic"/>
                <w:b/>
                <w:bCs/>
                <w:color w:val="4F81BD" w:themeColor="accent1"/>
                <w:lang w:val="en-AU"/>
              </w:rPr>
              <w:t>2002</w:t>
            </w:r>
            <w:r w:rsidRPr="002F0809">
              <w:rPr>
                <w:rFonts w:ascii="Traditional Arabic" w:hAnsi="Traditional Arabic" w:cs="Traditional Arabic"/>
                <w:b/>
                <w:bCs/>
                <w:color w:val="4F81BD" w:themeColor="accent1"/>
                <w:rtl/>
              </w:rPr>
              <w:t>م, ط</w:t>
            </w:r>
            <w:r w:rsidRPr="002F0809">
              <w:rPr>
                <w:rFonts w:ascii="Traditional Arabic" w:hAnsi="Traditional Arabic" w:cs="Traditional Arabic"/>
                <w:b/>
                <w:bCs/>
                <w:color w:val="4F81BD" w:themeColor="accent1"/>
                <w:lang w:val="en-AU"/>
              </w:rPr>
              <w:t>1</w:t>
            </w:r>
            <w:r w:rsidRPr="002F0809">
              <w:rPr>
                <w:rFonts w:ascii="Traditional Arabic" w:hAnsi="Traditional Arabic" w:cs="Traditional Arabic"/>
                <w:b/>
                <w:bCs/>
                <w:color w:val="4F81BD" w:themeColor="accent1"/>
                <w:rtl/>
              </w:rPr>
              <w:t>, دار العاصمة, الرياض.</w:t>
            </w:r>
          </w:p>
          <w:p w14:paraId="3139462E" w14:textId="77777777" w:rsidR="0050624C" w:rsidRPr="002F0809" w:rsidRDefault="0050624C" w:rsidP="0050624C">
            <w:pPr>
              <w:numPr>
                <w:ilvl w:val="0"/>
                <w:numId w:val="33"/>
              </w:numPr>
              <w:bidi/>
              <w:jc w:val="lowKashida"/>
              <w:rPr>
                <w:rFonts w:ascii="Traditional Arabic" w:hAnsi="Traditional Arabic" w:cs="Traditional Arabic"/>
                <w:b/>
                <w:bCs/>
                <w:color w:val="4F81BD" w:themeColor="accent1"/>
                <w:rtl/>
              </w:rPr>
            </w:pPr>
            <w:r w:rsidRPr="002F0809">
              <w:rPr>
                <w:rFonts w:ascii="Traditional Arabic" w:hAnsi="Traditional Arabic" w:cs="Traditional Arabic"/>
                <w:b/>
                <w:bCs/>
                <w:color w:val="4F81BD" w:themeColor="accent1"/>
                <w:rtl/>
              </w:rPr>
              <w:t xml:space="preserve">الجبرين, عبد الله بن عبد الرحمن, إبهاج المؤمنين بشرح منهج السالكين وتوضيح الفقه في الدين, تحقيق علي حسن أبو لوز, </w:t>
            </w:r>
            <w:r w:rsidRPr="002F0809">
              <w:rPr>
                <w:rFonts w:ascii="Traditional Arabic" w:hAnsi="Traditional Arabic" w:cs="Traditional Arabic"/>
                <w:b/>
                <w:bCs/>
                <w:color w:val="4F81BD" w:themeColor="accent1"/>
                <w:lang w:val="en-AU"/>
              </w:rPr>
              <w:t>1422</w:t>
            </w:r>
            <w:r w:rsidRPr="002F0809">
              <w:rPr>
                <w:rFonts w:ascii="Traditional Arabic" w:hAnsi="Traditional Arabic" w:cs="Traditional Arabic"/>
                <w:b/>
                <w:bCs/>
                <w:color w:val="4F81BD" w:themeColor="accent1"/>
                <w:rtl/>
              </w:rPr>
              <w:t>هـ_</w:t>
            </w:r>
            <w:r w:rsidRPr="002F0809">
              <w:rPr>
                <w:rFonts w:ascii="Traditional Arabic" w:hAnsi="Traditional Arabic" w:cs="Traditional Arabic"/>
                <w:b/>
                <w:bCs/>
                <w:color w:val="4F81BD" w:themeColor="accent1"/>
                <w:lang w:val="en-AU"/>
              </w:rPr>
              <w:t>2001</w:t>
            </w:r>
            <w:r w:rsidRPr="002F0809">
              <w:rPr>
                <w:rFonts w:ascii="Traditional Arabic" w:hAnsi="Traditional Arabic" w:cs="Traditional Arabic"/>
                <w:b/>
                <w:bCs/>
                <w:color w:val="4F81BD" w:themeColor="accent1"/>
                <w:rtl/>
              </w:rPr>
              <w:t>م, ط</w:t>
            </w:r>
            <w:r w:rsidRPr="002F0809">
              <w:rPr>
                <w:rFonts w:ascii="Traditional Arabic" w:hAnsi="Traditional Arabic" w:cs="Traditional Arabic"/>
                <w:b/>
                <w:bCs/>
                <w:color w:val="4F81BD" w:themeColor="accent1"/>
                <w:lang w:val="en-AU"/>
              </w:rPr>
              <w:t>1</w:t>
            </w:r>
            <w:r w:rsidRPr="002F0809">
              <w:rPr>
                <w:rFonts w:ascii="Traditional Arabic" w:hAnsi="Traditional Arabic" w:cs="Traditional Arabic"/>
                <w:b/>
                <w:bCs/>
                <w:color w:val="4F81BD" w:themeColor="accent1"/>
                <w:rtl/>
              </w:rPr>
              <w:t xml:space="preserve">, دار الوطن, </w:t>
            </w:r>
            <w:proofErr w:type="gramStart"/>
            <w:r w:rsidRPr="002F0809">
              <w:rPr>
                <w:rFonts w:ascii="Traditional Arabic" w:hAnsi="Traditional Arabic" w:cs="Traditional Arabic"/>
                <w:b/>
                <w:bCs/>
                <w:color w:val="4F81BD" w:themeColor="accent1"/>
                <w:rtl/>
              </w:rPr>
              <w:t>الرياض .</w:t>
            </w:r>
            <w:proofErr w:type="gramEnd"/>
          </w:p>
          <w:p w14:paraId="56F3C99D" w14:textId="7D461F36" w:rsidR="0050624C" w:rsidRPr="002F0809" w:rsidRDefault="0050624C" w:rsidP="0050624C">
            <w:pPr>
              <w:pStyle w:val="af"/>
              <w:numPr>
                <w:ilvl w:val="0"/>
                <w:numId w:val="7"/>
              </w:numPr>
              <w:bidi/>
              <w:spacing w:line="360" w:lineRule="auto"/>
              <w:ind w:left="329" w:hanging="261"/>
              <w:rPr>
                <w:rFonts w:ascii="Sakkal Majalla" w:hAnsi="Sakkal Majalla" w:cs="Sakkal Majalla"/>
                <w:b/>
                <w:bCs/>
                <w:color w:val="4F81BD" w:themeColor="accent1"/>
                <w:sz w:val="28"/>
                <w:szCs w:val="28"/>
                <w:rtl/>
              </w:rPr>
            </w:pPr>
            <w:r w:rsidRPr="002F0809">
              <w:rPr>
                <w:rFonts w:ascii="Traditional Arabic" w:hAnsi="Traditional Arabic" w:cs="Traditional Arabic"/>
                <w:b/>
                <w:bCs/>
                <w:color w:val="4F81BD" w:themeColor="accent1"/>
                <w:rtl/>
              </w:rPr>
              <w:t xml:space="preserve">الطيار, عبدالله بن محمد/ المطلق, عبدالله بن محمد/ الموسى, محمد بن إبراهيم, الفقه الميسر, , </w:t>
            </w:r>
            <w:r w:rsidRPr="002F0809">
              <w:rPr>
                <w:rFonts w:ascii="Traditional Arabic" w:hAnsi="Traditional Arabic" w:cs="Traditional Arabic"/>
                <w:b/>
                <w:bCs/>
                <w:color w:val="4F81BD" w:themeColor="accent1"/>
                <w:lang w:val="en-AU"/>
              </w:rPr>
              <w:t>1433</w:t>
            </w:r>
            <w:r w:rsidRPr="002F0809">
              <w:rPr>
                <w:rFonts w:ascii="Traditional Arabic" w:hAnsi="Traditional Arabic" w:cs="Traditional Arabic"/>
                <w:b/>
                <w:bCs/>
                <w:color w:val="4F81BD" w:themeColor="accent1"/>
                <w:rtl/>
              </w:rPr>
              <w:t>هـ_</w:t>
            </w:r>
            <w:r w:rsidRPr="002F0809">
              <w:rPr>
                <w:rFonts w:ascii="Traditional Arabic" w:hAnsi="Traditional Arabic" w:cs="Traditional Arabic"/>
                <w:b/>
                <w:bCs/>
                <w:color w:val="4F81BD" w:themeColor="accent1"/>
                <w:lang w:val="en-AU"/>
              </w:rPr>
              <w:t>2012</w:t>
            </w:r>
            <w:r w:rsidRPr="002F0809">
              <w:rPr>
                <w:rFonts w:ascii="Traditional Arabic" w:hAnsi="Traditional Arabic" w:cs="Traditional Arabic"/>
                <w:b/>
                <w:bCs/>
                <w:color w:val="4F81BD" w:themeColor="accent1"/>
                <w:rtl/>
              </w:rPr>
              <w:t>م, ط</w:t>
            </w:r>
            <w:r w:rsidRPr="002F0809">
              <w:rPr>
                <w:rFonts w:ascii="Traditional Arabic" w:hAnsi="Traditional Arabic" w:cs="Traditional Arabic"/>
                <w:b/>
                <w:bCs/>
                <w:color w:val="4F81BD" w:themeColor="accent1"/>
                <w:lang w:val="en-AU"/>
              </w:rPr>
              <w:t>2</w:t>
            </w:r>
            <w:r w:rsidRPr="002F0809">
              <w:rPr>
                <w:rFonts w:ascii="Traditional Arabic" w:hAnsi="Traditional Arabic" w:cs="Traditional Arabic"/>
                <w:b/>
                <w:bCs/>
                <w:color w:val="4F81BD" w:themeColor="accent1"/>
                <w:rtl/>
              </w:rPr>
              <w:t xml:space="preserve">, مدار الوطن للنشر, </w:t>
            </w:r>
            <w:proofErr w:type="gramStart"/>
            <w:r w:rsidRPr="002F0809">
              <w:rPr>
                <w:rFonts w:ascii="Traditional Arabic" w:hAnsi="Traditional Arabic" w:cs="Traditional Arabic"/>
                <w:b/>
                <w:bCs/>
                <w:color w:val="4F81BD" w:themeColor="accent1"/>
                <w:rtl/>
              </w:rPr>
              <w:t>الرياض .</w:t>
            </w:r>
            <w:proofErr w:type="gramEnd"/>
          </w:p>
        </w:tc>
      </w:tr>
      <w:tr w:rsidR="0050624C" w:rsidRPr="005D2DDD" w14:paraId="74D0478D" w14:textId="77777777" w:rsidTr="0050624C">
        <w:trPr>
          <w:trHeight w:val="736"/>
        </w:trPr>
        <w:tc>
          <w:tcPr>
            <w:tcW w:w="1247" w:type="dxa"/>
            <w:vAlign w:val="center"/>
          </w:tcPr>
          <w:p w14:paraId="72D95F1E" w14:textId="38B8739E" w:rsidR="0050624C" w:rsidRPr="00FE6640" w:rsidRDefault="0050624C" w:rsidP="0050624C">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8324" w:type="dxa"/>
            <w:vAlign w:val="center"/>
          </w:tcPr>
          <w:p w14:paraId="062845EB" w14:textId="77777777" w:rsidR="0050624C" w:rsidRPr="002F0809" w:rsidRDefault="0050624C" w:rsidP="0050624C">
            <w:pPr>
              <w:numPr>
                <w:ilvl w:val="1"/>
                <w:numId w:val="8"/>
              </w:numPr>
              <w:bidi/>
              <w:jc w:val="lowKashida"/>
              <w:rPr>
                <w:rFonts w:ascii="Traditional Arabic" w:hAnsi="Traditional Arabic" w:cs="Traditional Arabic"/>
                <w:b/>
                <w:bCs/>
                <w:color w:val="4F81BD" w:themeColor="accent1"/>
                <w:rtl/>
              </w:rPr>
            </w:pPr>
            <w:r w:rsidRPr="002F0809">
              <w:rPr>
                <w:rFonts w:ascii="Traditional Arabic" w:hAnsi="Traditional Arabic" w:cs="Traditional Arabic"/>
                <w:b/>
                <w:bCs/>
                <w:color w:val="4F81BD" w:themeColor="accent1"/>
                <w:rtl/>
              </w:rPr>
              <w:t xml:space="preserve">المكتبة الشاملة </w:t>
            </w:r>
            <w:hyperlink r:id="rId11" w:history="1">
              <w:r w:rsidRPr="002F0809">
                <w:rPr>
                  <w:rStyle w:val="Hyperlink"/>
                  <w:rFonts w:ascii="Traditional Arabic" w:hAnsi="Traditional Arabic" w:cs="Traditional Arabic"/>
                  <w:b/>
                  <w:bCs/>
                  <w:color w:val="4F81BD" w:themeColor="accent1"/>
                  <w:lang w:val="en-AU"/>
                </w:rPr>
                <w:t>http://shamela.ws</w:t>
              </w:r>
              <w:r w:rsidRPr="002F0809">
                <w:rPr>
                  <w:rStyle w:val="Hyperlink"/>
                  <w:rFonts w:ascii="Traditional Arabic" w:hAnsi="Traditional Arabic" w:cs="Traditional Arabic"/>
                  <w:b/>
                  <w:bCs/>
                  <w:color w:val="4F81BD" w:themeColor="accent1"/>
                  <w:rtl/>
                </w:rPr>
                <w:t>/</w:t>
              </w:r>
            </w:hyperlink>
          </w:p>
          <w:p w14:paraId="520F000B" w14:textId="77777777" w:rsidR="0050624C" w:rsidRPr="002F0809" w:rsidRDefault="0050624C" w:rsidP="0050624C">
            <w:pPr>
              <w:numPr>
                <w:ilvl w:val="1"/>
                <w:numId w:val="8"/>
              </w:numPr>
              <w:bidi/>
              <w:jc w:val="lowKashida"/>
              <w:rPr>
                <w:rFonts w:ascii="Traditional Arabic" w:hAnsi="Traditional Arabic" w:cs="Traditional Arabic"/>
                <w:b/>
                <w:bCs/>
                <w:color w:val="4F81BD" w:themeColor="accent1"/>
                <w:rtl/>
              </w:rPr>
            </w:pPr>
            <w:r w:rsidRPr="002F0809">
              <w:rPr>
                <w:rFonts w:ascii="Traditional Arabic" w:hAnsi="Traditional Arabic" w:cs="Traditional Arabic"/>
                <w:b/>
                <w:bCs/>
                <w:color w:val="4F81BD" w:themeColor="accent1"/>
                <w:rtl/>
              </w:rPr>
              <w:t xml:space="preserve">المكتبة الرقمية </w:t>
            </w:r>
            <w:hyperlink r:id="rId12" w:history="1">
              <w:r w:rsidRPr="002F0809">
                <w:rPr>
                  <w:rStyle w:val="Hyperlink"/>
                  <w:rFonts w:ascii="Traditional Arabic" w:hAnsi="Traditional Arabic" w:cs="Traditional Arabic"/>
                  <w:b/>
                  <w:bCs/>
                  <w:color w:val="4F81BD" w:themeColor="accent1"/>
                  <w:lang w:val="en-AU"/>
                </w:rPr>
                <w:t>https://sdl.edu.sa/SDLPortal/ar/Publishers.aspx</w:t>
              </w:r>
            </w:hyperlink>
          </w:p>
          <w:p w14:paraId="24817E43" w14:textId="77777777" w:rsidR="0050624C" w:rsidRPr="002F0809" w:rsidRDefault="0050624C" w:rsidP="0050624C">
            <w:pPr>
              <w:numPr>
                <w:ilvl w:val="1"/>
                <w:numId w:val="8"/>
              </w:numPr>
              <w:bidi/>
              <w:jc w:val="lowKashida"/>
              <w:rPr>
                <w:rFonts w:ascii="Traditional Arabic" w:hAnsi="Traditional Arabic" w:cs="Traditional Arabic"/>
                <w:b/>
                <w:bCs/>
                <w:color w:val="4F81BD" w:themeColor="accent1"/>
                <w:rtl/>
              </w:rPr>
            </w:pPr>
            <w:r w:rsidRPr="002F0809">
              <w:rPr>
                <w:rFonts w:ascii="Traditional Arabic" w:hAnsi="Traditional Arabic" w:cs="Traditional Arabic"/>
                <w:b/>
                <w:bCs/>
                <w:color w:val="4F81BD" w:themeColor="accent1"/>
                <w:rtl/>
              </w:rPr>
              <w:t xml:space="preserve">المجمع الفقهي الإسلامي بمكة المكرمة </w:t>
            </w:r>
            <w:hyperlink r:id="rId13" w:history="1">
              <w:r w:rsidRPr="002F0809">
                <w:rPr>
                  <w:rStyle w:val="Hyperlink"/>
                  <w:rFonts w:ascii="Traditional Arabic" w:hAnsi="Traditional Arabic" w:cs="Traditional Arabic"/>
                  <w:b/>
                  <w:bCs/>
                  <w:color w:val="4F81BD" w:themeColor="accent1"/>
                  <w:lang w:val="en-AU"/>
                </w:rPr>
                <w:t>http://ar.themwl.org</w:t>
              </w:r>
              <w:r w:rsidRPr="002F0809">
                <w:rPr>
                  <w:rStyle w:val="Hyperlink"/>
                  <w:rFonts w:ascii="Traditional Arabic" w:hAnsi="Traditional Arabic" w:cs="Traditional Arabic"/>
                  <w:b/>
                  <w:bCs/>
                  <w:color w:val="4F81BD" w:themeColor="accent1"/>
                  <w:rtl/>
                </w:rPr>
                <w:t>/</w:t>
              </w:r>
            </w:hyperlink>
            <w:r w:rsidRPr="002F0809">
              <w:rPr>
                <w:rFonts w:ascii="Traditional Arabic" w:hAnsi="Traditional Arabic" w:cs="Traditional Arabic"/>
                <w:b/>
                <w:bCs/>
                <w:color w:val="4F81BD" w:themeColor="accent1"/>
                <w:rtl/>
              </w:rPr>
              <w:t>.</w:t>
            </w:r>
          </w:p>
          <w:p w14:paraId="1980C55D" w14:textId="16D5A922" w:rsidR="0050624C" w:rsidRPr="002F0809" w:rsidRDefault="0050624C" w:rsidP="0050624C">
            <w:pPr>
              <w:pStyle w:val="af"/>
              <w:numPr>
                <w:ilvl w:val="1"/>
                <w:numId w:val="8"/>
              </w:numPr>
              <w:suppressAutoHyphens/>
              <w:bidi/>
              <w:spacing w:before="120" w:after="120"/>
              <w:ind w:left="360"/>
              <w:rPr>
                <w:rFonts w:ascii="Sakkal Majalla" w:hAnsi="Sakkal Majalla" w:cs="Sakkal Majalla"/>
                <w:b/>
                <w:bCs/>
                <w:color w:val="4F81BD" w:themeColor="accent1"/>
                <w:sz w:val="28"/>
                <w:szCs w:val="28"/>
                <w:rtl/>
              </w:rPr>
            </w:pPr>
            <w:r w:rsidRPr="002F0809">
              <w:rPr>
                <w:rFonts w:ascii="Traditional Arabic" w:hAnsi="Traditional Arabic" w:cs="Traditional Arabic"/>
                <w:b/>
                <w:bCs/>
                <w:color w:val="4F81BD" w:themeColor="accent1"/>
                <w:rtl/>
              </w:rPr>
              <w:t xml:space="preserve">المكتبة الوقفية </w:t>
            </w:r>
            <w:r w:rsidRPr="002F0809">
              <w:rPr>
                <w:rFonts w:ascii="Traditional Arabic" w:hAnsi="Traditional Arabic" w:cs="Traditional Arabic"/>
                <w:b/>
                <w:bCs/>
                <w:color w:val="4F81BD" w:themeColor="accent1"/>
                <w:u w:val="single"/>
                <w:lang w:val="en-AU"/>
              </w:rPr>
              <w:t>http://waqfeya.com</w:t>
            </w:r>
          </w:p>
        </w:tc>
      </w:tr>
      <w:tr w:rsidR="0050624C" w:rsidRPr="005D2DDD" w14:paraId="569C3E96" w14:textId="77777777" w:rsidTr="0050624C">
        <w:trPr>
          <w:trHeight w:val="736"/>
        </w:trPr>
        <w:tc>
          <w:tcPr>
            <w:tcW w:w="1247" w:type="dxa"/>
            <w:shd w:val="clear" w:color="auto" w:fill="DBE5F1" w:themeFill="accent1" w:themeFillTint="33"/>
            <w:vAlign w:val="center"/>
          </w:tcPr>
          <w:p w14:paraId="7555E7A0" w14:textId="7A55FCB0" w:rsidR="0050624C" w:rsidRPr="00FE6640" w:rsidRDefault="0050624C" w:rsidP="0050624C">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8324" w:type="dxa"/>
            <w:shd w:val="clear" w:color="auto" w:fill="DBE5F1" w:themeFill="accent1" w:themeFillTint="33"/>
            <w:vAlign w:val="center"/>
          </w:tcPr>
          <w:p w14:paraId="1DC63A32" w14:textId="77777777" w:rsidR="0050624C" w:rsidRPr="002F0809" w:rsidRDefault="0050624C" w:rsidP="002F0809">
            <w:pPr>
              <w:numPr>
                <w:ilvl w:val="1"/>
                <w:numId w:val="8"/>
              </w:numPr>
              <w:bidi/>
              <w:rPr>
                <w:rFonts w:ascii="Traditional Arabic" w:hAnsi="Traditional Arabic" w:cs="Traditional Arabic"/>
                <w:b/>
                <w:bCs/>
                <w:color w:val="4F81BD" w:themeColor="accent1"/>
                <w:rtl/>
              </w:rPr>
            </w:pPr>
            <w:r w:rsidRPr="002F0809">
              <w:rPr>
                <w:rFonts w:ascii="Traditional Arabic" w:hAnsi="Traditional Arabic" w:cs="Traditional Arabic"/>
                <w:b/>
                <w:bCs/>
                <w:color w:val="4F81BD" w:themeColor="accent1"/>
                <w:rtl/>
              </w:rPr>
              <w:t xml:space="preserve">موسوعة الفقه وأصوله </w:t>
            </w:r>
            <w:r w:rsidRPr="002F0809">
              <w:rPr>
                <w:rFonts w:ascii="Traditional Arabic" w:hAnsi="Traditional Arabic" w:cs="Traditional Arabic"/>
                <w:b/>
                <w:bCs/>
                <w:color w:val="4F81BD" w:themeColor="accent1"/>
              </w:rPr>
              <w:t>CD</w:t>
            </w:r>
          </w:p>
          <w:p w14:paraId="7BB5522C" w14:textId="58B35685" w:rsidR="0050624C" w:rsidRPr="00627D95" w:rsidRDefault="0050624C" w:rsidP="002F0809">
            <w:pPr>
              <w:numPr>
                <w:ilvl w:val="0"/>
                <w:numId w:val="9"/>
              </w:numPr>
              <w:suppressAutoHyphens/>
              <w:bidi/>
              <w:spacing w:before="120" w:after="120"/>
              <w:ind w:left="187" w:hanging="184"/>
              <w:rPr>
                <w:rFonts w:ascii="Sakkal Majalla" w:hAnsi="Sakkal Majalla" w:cs="Sakkal Majalla"/>
                <w:sz w:val="28"/>
                <w:szCs w:val="28"/>
                <w:rtl/>
              </w:rPr>
            </w:pPr>
            <w:r w:rsidRPr="002F0809">
              <w:rPr>
                <w:rFonts w:ascii="Traditional Arabic" w:hAnsi="Traditional Arabic" w:cs="Traditional Arabic"/>
                <w:b/>
                <w:bCs/>
                <w:color w:val="4F81BD" w:themeColor="accent1"/>
                <w:rtl/>
              </w:rPr>
              <w:t xml:space="preserve">جامع الفقه </w:t>
            </w:r>
            <w:proofErr w:type="gramStart"/>
            <w:r w:rsidRPr="002F0809">
              <w:rPr>
                <w:rFonts w:ascii="Traditional Arabic" w:hAnsi="Traditional Arabic" w:cs="Traditional Arabic"/>
                <w:b/>
                <w:bCs/>
                <w:color w:val="4F81BD" w:themeColor="accent1"/>
                <w:rtl/>
              </w:rPr>
              <w:t xml:space="preserve">الإسلامي  </w:t>
            </w:r>
            <w:r w:rsidRPr="002F0809">
              <w:rPr>
                <w:rFonts w:ascii="Traditional Arabic" w:hAnsi="Traditional Arabic" w:cs="Traditional Arabic"/>
                <w:b/>
                <w:bCs/>
                <w:color w:val="4F81BD" w:themeColor="accent1"/>
              </w:rPr>
              <w:t>CD</w:t>
            </w:r>
            <w:proofErr w:type="gramEnd"/>
          </w:p>
        </w:tc>
      </w:tr>
    </w:tbl>
    <w:p w14:paraId="52F88B51" w14:textId="77777777" w:rsidR="004578BB" w:rsidRPr="00975F52" w:rsidRDefault="004578BB" w:rsidP="00416FE2">
      <w:pPr>
        <w:pStyle w:val="2"/>
        <w:rPr>
          <w:sz w:val="14"/>
          <w:szCs w:val="14"/>
          <w:rtl/>
        </w:rPr>
      </w:pPr>
      <w:bookmarkStart w:id="27" w:name="_Toc526247390"/>
    </w:p>
    <w:p w14:paraId="429BD8BD" w14:textId="2F7FC014" w:rsidR="00014DE6" w:rsidRPr="005D2DDD" w:rsidRDefault="00823AD8" w:rsidP="00416FE2">
      <w:pPr>
        <w:pStyle w:val="2"/>
      </w:pPr>
      <w:bookmarkStart w:id="28"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7"/>
      <w:bookmarkEnd w:id="28"/>
    </w:p>
    <w:tbl>
      <w:tblPr>
        <w:tblStyle w:val="af0"/>
        <w:bidiVisual/>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83"/>
        <w:gridCol w:w="7188"/>
      </w:tblGrid>
      <w:tr w:rsidR="000F1A12" w:rsidRPr="005D2DDD" w14:paraId="2B99FFB3" w14:textId="77777777" w:rsidTr="00C36138">
        <w:trPr>
          <w:trHeight w:val="439"/>
          <w:tblHeader/>
        </w:trPr>
        <w:tc>
          <w:tcPr>
            <w:tcW w:w="2383" w:type="dxa"/>
            <w:tcBorders>
              <w:bottom w:val="single" w:sz="8" w:space="0" w:color="auto"/>
            </w:tcBorders>
            <w:shd w:val="clear" w:color="auto" w:fill="B8CCE4" w:themeFill="accent1" w:themeFillTint="66"/>
            <w:vAlign w:val="center"/>
          </w:tcPr>
          <w:p w14:paraId="13EE98B8" w14:textId="24015142" w:rsidR="000F1A12" w:rsidRPr="005D2DDD" w:rsidRDefault="003C307F" w:rsidP="00416FE2">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7188" w:type="dxa"/>
            <w:tcBorders>
              <w:bottom w:val="single" w:sz="8" w:space="0" w:color="auto"/>
            </w:tcBorders>
            <w:shd w:val="clear" w:color="auto" w:fill="B8CCE4" w:themeFill="accent1" w:themeFillTint="66"/>
            <w:vAlign w:val="center"/>
          </w:tcPr>
          <w:p w14:paraId="4365988C" w14:textId="793C731A" w:rsidR="000F1A12" w:rsidRPr="005D2DDD" w:rsidRDefault="00462696" w:rsidP="00416FE2">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C36138" w:rsidRPr="005D2DDD" w14:paraId="3248C2F9" w14:textId="77777777" w:rsidTr="00C36138">
        <w:trPr>
          <w:trHeight w:val="506"/>
        </w:trPr>
        <w:tc>
          <w:tcPr>
            <w:tcW w:w="2383" w:type="dxa"/>
            <w:tcBorders>
              <w:top w:val="single" w:sz="8" w:space="0" w:color="auto"/>
              <w:bottom w:val="dashSmallGap" w:sz="4" w:space="0" w:color="auto"/>
            </w:tcBorders>
            <w:vAlign w:val="center"/>
          </w:tcPr>
          <w:p w14:paraId="72D45889" w14:textId="2FAC6D51" w:rsidR="00C36138" w:rsidRPr="005D2DDD" w:rsidRDefault="00C36138" w:rsidP="00C36138">
            <w:pPr>
              <w:bidi/>
              <w:jc w:val="center"/>
              <w:rPr>
                <w:rFonts w:asciiTheme="majorBidi" w:hAnsiTheme="majorBidi" w:cstheme="majorBidi"/>
                <w:b/>
                <w:bCs/>
              </w:rPr>
            </w:pPr>
            <w:r w:rsidRPr="005D2DDD">
              <w:rPr>
                <w:rFonts w:asciiTheme="majorBidi" w:hAnsiTheme="majorBidi" w:cstheme="majorBidi"/>
                <w:b/>
                <w:bCs/>
                <w:rtl/>
              </w:rPr>
              <w:t>المرافق</w:t>
            </w:r>
          </w:p>
          <w:p w14:paraId="4DF34719" w14:textId="351565B1" w:rsidR="00C36138" w:rsidRPr="005D2DDD" w:rsidRDefault="00C36138" w:rsidP="00C36138">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7188" w:type="dxa"/>
            <w:tcBorders>
              <w:top w:val="single" w:sz="8" w:space="0" w:color="auto"/>
              <w:bottom w:val="dashSmallGap" w:sz="4" w:space="0" w:color="auto"/>
            </w:tcBorders>
            <w:vAlign w:val="center"/>
          </w:tcPr>
          <w:p w14:paraId="08FB7875" w14:textId="59ADB632" w:rsidR="00C36138" w:rsidRPr="00C36138" w:rsidRDefault="00C36138" w:rsidP="00C36138">
            <w:pPr>
              <w:bidi/>
              <w:rPr>
                <w:rFonts w:ascii="Sakkal Majalla" w:hAnsi="Sakkal Majalla" w:cs="Sakkal Majalla"/>
                <w:b/>
                <w:bCs/>
              </w:rPr>
            </w:pPr>
            <w:r w:rsidRPr="00C36138">
              <w:rPr>
                <w:rFonts w:ascii="Sakkal Majalla" w:hAnsi="Sakkal Majalla" w:cs="Sakkal Majalla"/>
                <w:b/>
                <w:bCs/>
                <w:sz w:val="32"/>
                <w:szCs w:val="32"/>
                <w:rtl/>
                <w:lang w:bidi="ar-EG"/>
              </w:rPr>
              <w:t xml:space="preserve">القاعات الدراسية المجهزة – المكتبة </w:t>
            </w:r>
          </w:p>
        </w:tc>
      </w:tr>
      <w:tr w:rsidR="00C36138" w:rsidRPr="005D2DDD" w14:paraId="466B5979" w14:textId="77777777" w:rsidTr="00C36138">
        <w:trPr>
          <w:trHeight w:val="506"/>
        </w:trPr>
        <w:tc>
          <w:tcPr>
            <w:tcW w:w="2383" w:type="dxa"/>
            <w:tcBorders>
              <w:top w:val="dashSmallGap" w:sz="4" w:space="0" w:color="auto"/>
              <w:bottom w:val="dashSmallGap" w:sz="4" w:space="0" w:color="auto"/>
            </w:tcBorders>
            <w:vAlign w:val="center"/>
          </w:tcPr>
          <w:p w14:paraId="23B78E7D" w14:textId="1F18ADC6" w:rsidR="00C36138" w:rsidRPr="005D2DDD" w:rsidRDefault="00C36138" w:rsidP="00C36138">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2C6C9337" w14:textId="3F678A7C" w:rsidR="00C36138" w:rsidRPr="005D2DDD" w:rsidRDefault="00C36138" w:rsidP="00C36138">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7188" w:type="dxa"/>
            <w:tcBorders>
              <w:top w:val="dashSmallGap" w:sz="4" w:space="0" w:color="auto"/>
              <w:bottom w:val="dashSmallGap" w:sz="4" w:space="0" w:color="auto"/>
            </w:tcBorders>
            <w:vAlign w:val="center"/>
          </w:tcPr>
          <w:p w14:paraId="5C5866C4" w14:textId="78337FE4" w:rsidR="00C36138" w:rsidRPr="00C36138" w:rsidRDefault="00C36138" w:rsidP="00C36138">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أجهزة العرض – السبورة الذكية – معمل التعلم الالكتروني</w:t>
            </w:r>
          </w:p>
        </w:tc>
      </w:tr>
      <w:tr w:rsidR="00C36138" w:rsidRPr="005D2DDD" w14:paraId="14EDB074" w14:textId="77777777" w:rsidTr="00C36138">
        <w:trPr>
          <w:trHeight w:val="506"/>
        </w:trPr>
        <w:tc>
          <w:tcPr>
            <w:tcW w:w="2383" w:type="dxa"/>
            <w:tcBorders>
              <w:top w:val="dashSmallGap" w:sz="4" w:space="0" w:color="auto"/>
              <w:bottom w:val="single" w:sz="12" w:space="0" w:color="auto"/>
            </w:tcBorders>
            <w:vAlign w:val="center"/>
          </w:tcPr>
          <w:p w14:paraId="0361349E" w14:textId="26C6A251" w:rsidR="00C36138" w:rsidRPr="00C36A18" w:rsidRDefault="00C36138" w:rsidP="00C36138">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7188" w:type="dxa"/>
            <w:tcBorders>
              <w:top w:val="dashSmallGap" w:sz="4" w:space="0" w:color="auto"/>
              <w:bottom w:val="single" w:sz="12" w:space="0" w:color="auto"/>
            </w:tcBorders>
            <w:vAlign w:val="center"/>
          </w:tcPr>
          <w:p w14:paraId="432C48B2" w14:textId="6ABE44F6" w:rsidR="00C36138" w:rsidRPr="00C36138" w:rsidRDefault="00C36138" w:rsidP="00C36138">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لا يوجد</w:t>
            </w:r>
          </w:p>
        </w:tc>
      </w:tr>
    </w:tbl>
    <w:p w14:paraId="1D5F39BF" w14:textId="0456FE48" w:rsidR="00416FE2" w:rsidRPr="00975F52" w:rsidRDefault="00416FE2" w:rsidP="00283B54">
      <w:pPr>
        <w:pStyle w:val="1"/>
        <w:rPr>
          <w:sz w:val="18"/>
          <w:szCs w:val="18"/>
          <w:rtl/>
        </w:rPr>
      </w:pPr>
      <w:bookmarkStart w:id="29" w:name="_Toc526247391"/>
      <w:bookmarkStart w:id="30" w:name="_Toc337797"/>
    </w:p>
    <w:p w14:paraId="4CF92234" w14:textId="676E8E7B" w:rsidR="008D51D6"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9"/>
      <w:bookmarkEnd w:id="30"/>
    </w:p>
    <w:p w14:paraId="02D3CB9A" w14:textId="12368B98" w:rsidR="003D245A" w:rsidRDefault="003D245A" w:rsidP="003D245A">
      <w:pPr>
        <w:rPr>
          <w:lang w:bidi="ar-EG"/>
        </w:rPr>
      </w:pPr>
    </w:p>
    <w:tbl>
      <w:tblPr>
        <w:tblStyle w:val="af0"/>
        <w:bidiVisual/>
        <w:tblW w:w="0" w:type="auto"/>
        <w:tblInd w:w="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524"/>
        <w:gridCol w:w="1984"/>
        <w:gridCol w:w="5063"/>
      </w:tblGrid>
      <w:tr w:rsidR="003D245A" w:rsidRPr="005D2DDD" w14:paraId="62F7827D" w14:textId="77777777" w:rsidTr="00427AFD">
        <w:trPr>
          <w:trHeight w:val="453"/>
          <w:tblHeader/>
        </w:trPr>
        <w:tc>
          <w:tcPr>
            <w:tcW w:w="2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BC0603D" w14:textId="77777777" w:rsidR="003D245A" w:rsidRPr="005D2DDD" w:rsidRDefault="003D245A" w:rsidP="00427AFD">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198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E38CDD0" w14:textId="77777777" w:rsidR="003D245A" w:rsidRPr="005D2DDD" w:rsidRDefault="003D245A" w:rsidP="00427AFD">
            <w:pPr>
              <w:bidi/>
              <w:jc w:val="center"/>
              <w:rPr>
                <w:rFonts w:asciiTheme="majorBidi" w:hAnsiTheme="majorBidi" w:cstheme="majorBidi"/>
                <w:lang w:bidi="ar-EG"/>
              </w:rPr>
            </w:pPr>
            <w:r w:rsidRPr="005D2DDD">
              <w:rPr>
                <w:rFonts w:asciiTheme="majorBidi" w:hAnsiTheme="majorBidi" w:cstheme="majorBidi"/>
                <w:b/>
                <w:bCs/>
                <w:rtl/>
                <w:lang w:bidi="ar-EG"/>
              </w:rPr>
              <w:t>المقيم</w:t>
            </w:r>
            <w:r>
              <w:rPr>
                <w:rFonts w:asciiTheme="majorBidi" w:hAnsiTheme="majorBidi" w:cstheme="majorBidi" w:hint="cs"/>
                <w:b/>
                <w:bCs/>
                <w:rtl/>
                <w:lang w:bidi="ar-EG"/>
              </w:rPr>
              <w:t>ون</w:t>
            </w:r>
          </w:p>
        </w:tc>
        <w:tc>
          <w:tcPr>
            <w:tcW w:w="506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43C939B" w14:textId="77777777" w:rsidR="003D245A" w:rsidRPr="005D2DDD" w:rsidRDefault="003D245A" w:rsidP="00427AFD">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3D245A" w:rsidRPr="005D2DDD" w14:paraId="103E94E3" w14:textId="77777777" w:rsidTr="00427AFD">
        <w:trPr>
          <w:trHeight w:val="283"/>
        </w:trPr>
        <w:tc>
          <w:tcPr>
            <w:tcW w:w="2524" w:type="dxa"/>
            <w:vMerge w:val="restart"/>
            <w:tcBorders>
              <w:top w:val="single" w:sz="8" w:space="0" w:color="auto"/>
              <w:left w:val="single" w:sz="12" w:space="0" w:color="auto"/>
              <w:right w:val="single" w:sz="8" w:space="0" w:color="auto"/>
            </w:tcBorders>
            <w:vAlign w:val="center"/>
          </w:tcPr>
          <w:p w14:paraId="4C55E5CD" w14:textId="77777777" w:rsidR="003D245A" w:rsidRPr="00C36138" w:rsidRDefault="003D245A" w:rsidP="00427AFD">
            <w:pPr>
              <w:bidi/>
              <w:jc w:val="lowKashida"/>
              <w:rPr>
                <w:rFonts w:ascii="Sakkal Majalla" w:hAnsi="Sakkal Majalla" w:cs="Sakkal Majalla"/>
                <w:color w:val="000000" w:themeColor="text1"/>
                <w:sz w:val="28"/>
                <w:szCs w:val="28"/>
              </w:rPr>
            </w:pPr>
            <w:r w:rsidRPr="00C36138">
              <w:rPr>
                <w:rFonts w:ascii="Sakkal Majalla" w:hAnsi="Sakkal Majalla" w:cs="Sakkal Majalla"/>
                <w:b/>
                <w:bCs/>
                <w:color w:val="000000" w:themeColor="text1"/>
                <w:sz w:val="28"/>
                <w:szCs w:val="28"/>
                <w:rtl/>
              </w:rPr>
              <w:t>فاعلية التدريس</w:t>
            </w:r>
          </w:p>
        </w:tc>
        <w:tc>
          <w:tcPr>
            <w:tcW w:w="1984" w:type="dxa"/>
            <w:tcBorders>
              <w:top w:val="single" w:sz="8" w:space="0" w:color="auto"/>
              <w:left w:val="single" w:sz="8" w:space="0" w:color="auto"/>
              <w:bottom w:val="dashSmallGap" w:sz="4" w:space="0" w:color="auto"/>
              <w:right w:val="single" w:sz="8" w:space="0" w:color="auto"/>
            </w:tcBorders>
            <w:vAlign w:val="center"/>
          </w:tcPr>
          <w:p w14:paraId="165DD4FF" w14:textId="77777777" w:rsidR="003D245A" w:rsidRPr="00C36138" w:rsidRDefault="003D245A" w:rsidP="00427AFD">
            <w:pPr>
              <w:bidi/>
              <w:jc w:val="lowKashida"/>
              <w:rPr>
                <w:rFonts w:ascii="Sakkal Majalla" w:hAnsi="Sakkal Majalla" w:cs="Sakkal Majalla"/>
                <w:color w:val="000000" w:themeColor="text1"/>
                <w:sz w:val="28"/>
                <w:szCs w:val="28"/>
                <w:rtl/>
              </w:rPr>
            </w:pPr>
            <w:r w:rsidRPr="00C36138">
              <w:rPr>
                <w:rFonts w:ascii="Sakkal Majalla" w:hAnsi="Sakkal Majalla" w:cs="Sakkal Majalla"/>
                <w:b/>
                <w:bCs/>
                <w:color w:val="000000" w:themeColor="text1"/>
                <w:sz w:val="28"/>
                <w:szCs w:val="28"/>
                <w:rtl/>
              </w:rPr>
              <w:t>الطلاب</w:t>
            </w:r>
          </w:p>
        </w:tc>
        <w:tc>
          <w:tcPr>
            <w:tcW w:w="5063" w:type="dxa"/>
            <w:tcBorders>
              <w:top w:val="single" w:sz="8" w:space="0" w:color="auto"/>
              <w:left w:val="single" w:sz="8" w:space="0" w:color="auto"/>
              <w:bottom w:val="dashSmallGap" w:sz="4" w:space="0" w:color="auto"/>
              <w:right w:val="single" w:sz="12" w:space="0" w:color="auto"/>
            </w:tcBorders>
            <w:vAlign w:val="center"/>
          </w:tcPr>
          <w:p w14:paraId="28C10737" w14:textId="77777777" w:rsidR="003D245A" w:rsidRPr="00C36138" w:rsidRDefault="003D245A" w:rsidP="00427AFD">
            <w:pPr>
              <w:bidi/>
              <w:jc w:val="lowKashida"/>
              <w:rPr>
                <w:rFonts w:ascii="Sakkal Majalla" w:hAnsi="Sakkal Majalla" w:cs="Sakkal Majalla"/>
                <w:color w:val="000000" w:themeColor="text1"/>
                <w:sz w:val="28"/>
                <w:szCs w:val="28"/>
                <w:rtl/>
              </w:rPr>
            </w:pPr>
            <w:r w:rsidRPr="00C36138">
              <w:rPr>
                <w:rFonts w:ascii="Sakkal Majalla" w:hAnsi="Sakkal Majalla" w:cs="Sakkal Majalla"/>
                <w:b/>
                <w:bCs/>
                <w:color w:val="000000" w:themeColor="text1"/>
                <w:sz w:val="28"/>
                <w:szCs w:val="28"/>
                <w:rtl/>
              </w:rPr>
              <w:t xml:space="preserve">استبانات تقويم المقرر الدراسي </w:t>
            </w:r>
          </w:p>
        </w:tc>
      </w:tr>
      <w:tr w:rsidR="003D245A" w:rsidRPr="005D2DDD" w14:paraId="395D3F83" w14:textId="77777777" w:rsidTr="00427AFD">
        <w:trPr>
          <w:trHeight w:val="283"/>
        </w:trPr>
        <w:tc>
          <w:tcPr>
            <w:tcW w:w="2524" w:type="dxa"/>
            <w:vMerge/>
            <w:tcBorders>
              <w:left w:val="single" w:sz="12" w:space="0" w:color="auto"/>
              <w:bottom w:val="dashSmallGap" w:sz="4" w:space="0" w:color="auto"/>
              <w:right w:val="single" w:sz="8" w:space="0" w:color="auto"/>
            </w:tcBorders>
            <w:vAlign w:val="center"/>
          </w:tcPr>
          <w:p w14:paraId="4BE27C04" w14:textId="77777777" w:rsidR="003D245A" w:rsidRPr="00C36138" w:rsidRDefault="003D245A" w:rsidP="00427AFD">
            <w:pPr>
              <w:bidi/>
              <w:jc w:val="lowKashida"/>
              <w:rPr>
                <w:rFonts w:ascii="Sakkal Majalla" w:hAnsi="Sakkal Majalla" w:cs="Sakkal Majalla"/>
                <w:color w:val="000000" w:themeColor="text1"/>
                <w:sz w:val="28"/>
                <w:szCs w:val="28"/>
              </w:rPr>
            </w:pPr>
          </w:p>
        </w:tc>
        <w:tc>
          <w:tcPr>
            <w:tcW w:w="1984" w:type="dxa"/>
            <w:tcBorders>
              <w:top w:val="dashSmallGap" w:sz="4" w:space="0" w:color="auto"/>
              <w:left w:val="single" w:sz="8" w:space="0" w:color="auto"/>
              <w:bottom w:val="dashSmallGap" w:sz="4" w:space="0" w:color="auto"/>
              <w:right w:val="single" w:sz="8" w:space="0" w:color="auto"/>
            </w:tcBorders>
            <w:vAlign w:val="center"/>
          </w:tcPr>
          <w:p w14:paraId="4ABC7E18" w14:textId="77777777" w:rsidR="003D245A" w:rsidRPr="00C36138" w:rsidRDefault="003D245A" w:rsidP="00427AFD">
            <w:pPr>
              <w:bidi/>
              <w:jc w:val="lowKashida"/>
              <w:rPr>
                <w:rFonts w:ascii="Sakkal Majalla" w:hAnsi="Sakkal Majalla" w:cs="Sakkal Majalla"/>
                <w:color w:val="000000" w:themeColor="text1"/>
                <w:sz w:val="28"/>
                <w:szCs w:val="28"/>
                <w:rtl/>
              </w:rPr>
            </w:pPr>
            <w:r w:rsidRPr="00C36138">
              <w:rPr>
                <w:rFonts w:ascii="Sakkal Majalla" w:hAnsi="Sakkal Majalla" w:cs="Sakkal Majalla"/>
                <w:b/>
                <w:bCs/>
                <w:color w:val="000000" w:themeColor="text1"/>
                <w:sz w:val="28"/>
                <w:szCs w:val="28"/>
                <w:rtl/>
              </w:rPr>
              <w:t>أعضاء هيئة التدريس</w:t>
            </w:r>
          </w:p>
        </w:tc>
        <w:tc>
          <w:tcPr>
            <w:tcW w:w="5063" w:type="dxa"/>
            <w:tcBorders>
              <w:top w:val="dashSmallGap" w:sz="4" w:space="0" w:color="auto"/>
              <w:left w:val="single" w:sz="8" w:space="0" w:color="auto"/>
              <w:bottom w:val="dashSmallGap" w:sz="4" w:space="0" w:color="auto"/>
              <w:right w:val="single" w:sz="12" w:space="0" w:color="auto"/>
            </w:tcBorders>
            <w:vAlign w:val="center"/>
          </w:tcPr>
          <w:p w14:paraId="3C3E33FD" w14:textId="77777777" w:rsidR="003D245A" w:rsidRPr="00C36138" w:rsidRDefault="003D245A" w:rsidP="00427AFD">
            <w:pPr>
              <w:bidi/>
              <w:jc w:val="lowKashida"/>
              <w:rPr>
                <w:rFonts w:ascii="Sakkal Majalla" w:hAnsi="Sakkal Majalla" w:cs="Sakkal Majalla"/>
                <w:color w:val="000000" w:themeColor="text1"/>
                <w:sz w:val="28"/>
                <w:szCs w:val="28"/>
                <w:rtl/>
              </w:rPr>
            </w:pPr>
            <w:r w:rsidRPr="00C36138">
              <w:rPr>
                <w:rFonts w:ascii="Sakkal Majalla" w:hAnsi="Sakkal Majalla" w:cs="Sakkal Majalla"/>
                <w:b/>
                <w:bCs/>
                <w:color w:val="000000" w:themeColor="text1"/>
                <w:sz w:val="28"/>
                <w:szCs w:val="28"/>
                <w:rtl/>
              </w:rPr>
              <w:t xml:space="preserve">الزيارات بين أعضاء هيئة التدريس </w:t>
            </w:r>
          </w:p>
        </w:tc>
      </w:tr>
      <w:tr w:rsidR="003D245A" w:rsidRPr="005D2DDD" w14:paraId="1E33F4CA" w14:textId="77777777" w:rsidTr="00427AFD">
        <w:trPr>
          <w:trHeight w:val="283"/>
        </w:trPr>
        <w:tc>
          <w:tcPr>
            <w:tcW w:w="2524" w:type="dxa"/>
            <w:tcBorders>
              <w:top w:val="dashSmallGap" w:sz="4" w:space="0" w:color="auto"/>
              <w:left w:val="single" w:sz="12" w:space="0" w:color="auto"/>
              <w:bottom w:val="dashSmallGap" w:sz="4" w:space="0" w:color="auto"/>
              <w:right w:val="single" w:sz="8" w:space="0" w:color="auto"/>
            </w:tcBorders>
            <w:vAlign w:val="center"/>
          </w:tcPr>
          <w:p w14:paraId="495A4CD2" w14:textId="77777777" w:rsidR="003D245A" w:rsidRPr="00C36138" w:rsidRDefault="003D245A" w:rsidP="00427AFD">
            <w:pPr>
              <w:bidi/>
              <w:jc w:val="lowKashida"/>
              <w:rPr>
                <w:rFonts w:ascii="Sakkal Majalla" w:hAnsi="Sakkal Majalla" w:cs="Sakkal Majalla"/>
                <w:color w:val="000000" w:themeColor="text1"/>
                <w:sz w:val="28"/>
                <w:szCs w:val="28"/>
              </w:rPr>
            </w:pPr>
            <w:r w:rsidRPr="00C36138">
              <w:rPr>
                <w:rFonts w:ascii="Sakkal Majalla" w:hAnsi="Sakkal Majalla" w:cs="Sakkal Majalla"/>
                <w:b/>
                <w:bCs/>
                <w:color w:val="000000" w:themeColor="text1"/>
                <w:sz w:val="28"/>
                <w:szCs w:val="28"/>
                <w:rtl/>
              </w:rPr>
              <w:t xml:space="preserve">مصادر التعلم </w:t>
            </w:r>
          </w:p>
        </w:tc>
        <w:tc>
          <w:tcPr>
            <w:tcW w:w="1984" w:type="dxa"/>
            <w:tcBorders>
              <w:top w:val="dashSmallGap" w:sz="4" w:space="0" w:color="auto"/>
              <w:left w:val="single" w:sz="8" w:space="0" w:color="auto"/>
              <w:bottom w:val="dashSmallGap" w:sz="4" w:space="0" w:color="auto"/>
              <w:right w:val="single" w:sz="8" w:space="0" w:color="auto"/>
            </w:tcBorders>
            <w:vAlign w:val="center"/>
          </w:tcPr>
          <w:p w14:paraId="2841F207" w14:textId="77777777" w:rsidR="003D245A" w:rsidRPr="00C36138" w:rsidRDefault="003D245A" w:rsidP="00427AFD">
            <w:pPr>
              <w:bidi/>
              <w:jc w:val="lowKashida"/>
              <w:rPr>
                <w:rFonts w:ascii="Sakkal Majalla" w:hAnsi="Sakkal Majalla" w:cs="Sakkal Majalla"/>
                <w:color w:val="000000" w:themeColor="text1"/>
                <w:sz w:val="28"/>
                <w:szCs w:val="28"/>
              </w:rPr>
            </w:pPr>
            <w:r w:rsidRPr="00C36138">
              <w:rPr>
                <w:rFonts w:ascii="Sakkal Majalla" w:hAnsi="Sakkal Majalla" w:cs="Sakkal Majalla"/>
                <w:b/>
                <w:bCs/>
                <w:color w:val="000000" w:themeColor="text1"/>
                <w:sz w:val="28"/>
                <w:szCs w:val="28"/>
                <w:rtl/>
              </w:rPr>
              <w:t xml:space="preserve">أستاذ المقرر + </w:t>
            </w:r>
            <w:r w:rsidRPr="00C36138">
              <w:rPr>
                <w:rFonts w:ascii="Sakkal Majalla" w:hAnsi="Sakkal Majalla" w:cs="Sakkal Majalla"/>
                <w:b/>
                <w:bCs/>
                <w:color w:val="000000" w:themeColor="text1"/>
                <w:sz w:val="28"/>
                <w:szCs w:val="28"/>
                <w:rtl/>
              </w:rPr>
              <w:lastRenderedPageBreak/>
              <w:t>قيادات البرنامج</w:t>
            </w:r>
          </w:p>
        </w:tc>
        <w:tc>
          <w:tcPr>
            <w:tcW w:w="5063" w:type="dxa"/>
            <w:tcBorders>
              <w:top w:val="dashSmallGap" w:sz="4" w:space="0" w:color="auto"/>
              <w:left w:val="single" w:sz="8" w:space="0" w:color="auto"/>
              <w:bottom w:val="dashSmallGap" w:sz="4" w:space="0" w:color="auto"/>
              <w:right w:val="single" w:sz="12" w:space="0" w:color="auto"/>
            </w:tcBorders>
            <w:vAlign w:val="center"/>
          </w:tcPr>
          <w:p w14:paraId="04EEB2F0" w14:textId="77777777" w:rsidR="003D245A" w:rsidRPr="00C36138" w:rsidRDefault="003D245A" w:rsidP="00427AFD">
            <w:pPr>
              <w:bidi/>
              <w:jc w:val="lowKashida"/>
              <w:rPr>
                <w:rFonts w:ascii="Sakkal Majalla" w:hAnsi="Sakkal Majalla" w:cs="Sakkal Majalla"/>
                <w:b/>
                <w:bCs/>
                <w:color w:val="000000" w:themeColor="text1"/>
                <w:sz w:val="28"/>
                <w:szCs w:val="28"/>
                <w:rtl/>
              </w:rPr>
            </w:pPr>
            <w:r w:rsidRPr="00C36138">
              <w:rPr>
                <w:rFonts w:ascii="Sakkal Majalla" w:hAnsi="Sakkal Majalla" w:cs="Sakkal Majalla"/>
                <w:b/>
                <w:bCs/>
                <w:color w:val="000000" w:themeColor="text1"/>
                <w:sz w:val="28"/>
                <w:szCs w:val="28"/>
                <w:rtl/>
              </w:rPr>
              <w:lastRenderedPageBreak/>
              <w:t>المراجعة الدورية للمقررات لإضافة المستجدات</w:t>
            </w:r>
          </w:p>
          <w:p w14:paraId="54536419" w14:textId="77777777" w:rsidR="003D245A" w:rsidRPr="00C36138" w:rsidRDefault="003D245A" w:rsidP="00427AFD">
            <w:pPr>
              <w:bidi/>
              <w:jc w:val="lowKashida"/>
              <w:rPr>
                <w:rFonts w:ascii="Sakkal Majalla" w:hAnsi="Sakkal Majalla" w:cs="Sakkal Majalla"/>
                <w:color w:val="000000" w:themeColor="text1"/>
                <w:sz w:val="28"/>
                <w:szCs w:val="28"/>
                <w:rtl/>
              </w:rPr>
            </w:pPr>
            <w:r w:rsidRPr="00C36138">
              <w:rPr>
                <w:rFonts w:ascii="Sakkal Majalla" w:hAnsi="Sakkal Majalla" w:cs="Sakkal Majalla"/>
                <w:b/>
                <w:bCs/>
                <w:color w:val="000000" w:themeColor="text1"/>
                <w:sz w:val="28"/>
                <w:szCs w:val="28"/>
                <w:rtl/>
              </w:rPr>
              <w:lastRenderedPageBreak/>
              <w:t>عقد مقارنة بين هذا المقرر والمقرر نفسه في جامعات أخرى</w:t>
            </w:r>
          </w:p>
        </w:tc>
      </w:tr>
      <w:tr w:rsidR="003D245A" w:rsidRPr="005D2DDD" w14:paraId="18840531" w14:textId="77777777" w:rsidTr="00427AFD">
        <w:trPr>
          <w:trHeight w:val="283"/>
        </w:trPr>
        <w:tc>
          <w:tcPr>
            <w:tcW w:w="2524" w:type="dxa"/>
            <w:tcBorders>
              <w:top w:val="dashSmallGap" w:sz="4" w:space="0" w:color="auto"/>
              <w:left w:val="single" w:sz="12" w:space="0" w:color="auto"/>
              <w:bottom w:val="single" w:sz="4" w:space="0" w:color="000000"/>
              <w:right w:val="single" w:sz="8" w:space="0" w:color="auto"/>
            </w:tcBorders>
            <w:vAlign w:val="center"/>
          </w:tcPr>
          <w:p w14:paraId="4A42BDD4" w14:textId="77777777" w:rsidR="003D245A" w:rsidRPr="00C36138" w:rsidRDefault="003D245A" w:rsidP="00427AFD">
            <w:pPr>
              <w:bidi/>
              <w:jc w:val="lowKashida"/>
              <w:rPr>
                <w:rFonts w:ascii="Sakkal Majalla" w:hAnsi="Sakkal Majalla" w:cs="Sakkal Majalla"/>
                <w:color w:val="000000" w:themeColor="text1"/>
                <w:sz w:val="28"/>
                <w:szCs w:val="28"/>
              </w:rPr>
            </w:pPr>
            <w:r w:rsidRPr="00C36138">
              <w:rPr>
                <w:rFonts w:ascii="Sakkal Majalla" w:hAnsi="Sakkal Majalla" w:cs="Sakkal Majalla"/>
                <w:b/>
                <w:bCs/>
                <w:color w:val="000000" w:themeColor="text1"/>
                <w:sz w:val="28"/>
                <w:szCs w:val="28"/>
                <w:rtl/>
              </w:rPr>
              <w:lastRenderedPageBreak/>
              <w:t xml:space="preserve">تحصيل مخرجات التعلم </w:t>
            </w:r>
          </w:p>
        </w:tc>
        <w:tc>
          <w:tcPr>
            <w:tcW w:w="1984" w:type="dxa"/>
            <w:tcBorders>
              <w:top w:val="dashSmallGap" w:sz="4" w:space="0" w:color="auto"/>
              <w:left w:val="single" w:sz="8" w:space="0" w:color="auto"/>
              <w:bottom w:val="single" w:sz="4" w:space="0" w:color="000000"/>
              <w:right w:val="single" w:sz="8" w:space="0" w:color="auto"/>
            </w:tcBorders>
            <w:vAlign w:val="center"/>
          </w:tcPr>
          <w:p w14:paraId="7D793CB0" w14:textId="77777777" w:rsidR="003D245A" w:rsidRPr="00C36138" w:rsidRDefault="003D245A" w:rsidP="00427AFD">
            <w:pPr>
              <w:bidi/>
              <w:jc w:val="lowKashida"/>
              <w:rPr>
                <w:rFonts w:ascii="Sakkal Majalla" w:hAnsi="Sakkal Majalla" w:cs="Sakkal Majalla"/>
                <w:color w:val="000000" w:themeColor="text1"/>
                <w:sz w:val="28"/>
                <w:szCs w:val="28"/>
              </w:rPr>
            </w:pPr>
            <w:r w:rsidRPr="00C36138">
              <w:rPr>
                <w:rFonts w:ascii="Sakkal Majalla" w:hAnsi="Sakkal Majalla" w:cs="Sakkal Majalla"/>
                <w:b/>
                <w:bCs/>
                <w:color w:val="000000" w:themeColor="text1"/>
                <w:sz w:val="28"/>
                <w:szCs w:val="28"/>
                <w:rtl/>
              </w:rPr>
              <w:t>رئيس القسم + قيادات البرنامج</w:t>
            </w:r>
          </w:p>
        </w:tc>
        <w:tc>
          <w:tcPr>
            <w:tcW w:w="5063" w:type="dxa"/>
            <w:tcBorders>
              <w:top w:val="dashSmallGap" w:sz="4" w:space="0" w:color="auto"/>
              <w:left w:val="single" w:sz="8" w:space="0" w:color="auto"/>
              <w:bottom w:val="single" w:sz="4" w:space="0" w:color="000000"/>
              <w:right w:val="single" w:sz="12" w:space="0" w:color="auto"/>
            </w:tcBorders>
            <w:vAlign w:val="center"/>
          </w:tcPr>
          <w:p w14:paraId="2F1A2180" w14:textId="77777777" w:rsidR="003D245A" w:rsidRPr="00C36138" w:rsidRDefault="003D245A" w:rsidP="00427AFD">
            <w:pPr>
              <w:bidi/>
              <w:jc w:val="lowKashida"/>
              <w:rPr>
                <w:rFonts w:ascii="Sakkal Majalla" w:hAnsi="Sakkal Majalla" w:cs="Sakkal Majalla"/>
                <w:color w:val="000000" w:themeColor="text1"/>
                <w:sz w:val="28"/>
                <w:szCs w:val="28"/>
                <w:rtl/>
              </w:rPr>
            </w:pPr>
            <w:r w:rsidRPr="00C36138">
              <w:rPr>
                <w:rFonts w:ascii="Sakkal Majalla" w:hAnsi="Sakkal Majalla" w:cs="Sakkal Majalla"/>
                <w:b/>
                <w:bCs/>
                <w:color w:val="000000" w:themeColor="text1"/>
                <w:sz w:val="28"/>
                <w:szCs w:val="28"/>
                <w:rtl/>
              </w:rPr>
              <w:t xml:space="preserve"> استطلاع آراء أعضاء هيئة التدريس الذين يدرسون المقرر لمعرفة مرئياتهم واقتراحاتهم لتطويره.</w:t>
            </w:r>
          </w:p>
        </w:tc>
      </w:tr>
    </w:tbl>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31" w:name="_Toc521326972"/>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32"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32"/>
    <w:p w14:paraId="5DA03B58" w14:textId="32DAD3B3" w:rsidR="00D06951" w:rsidRPr="00B5520F" w:rsidRDefault="00D06951" w:rsidP="00416FE2">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7AFC833" w14:textId="77777777" w:rsidR="00D06951" w:rsidRPr="00D06951" w:rsidRDefault="00D06951" w:rsidP="00416FE2">
      <w:pPr>
        <w:bidi/>
        <w:rPr>
          <w:rFonts w:asciiTheme="majorBidi" w:hAnsiTheme="majorBidi" w:cstheme="majorBidi"/>
          <w:b/>
          <w:bCs/>
          <w:sz w:val="20"/>
          <w:szCs w:val="20"/>
          <w:rtl/>
          <w:lang w:bidi="ar-EG"/>
        </w:rPr>
      </w:pPr>
    </w:p>
    <w:p w14:paraId="2CA3B338" w14:textId="77777777" w:rsidR="00C53D7A" w:rsidRPr="001B3E69" w:rsidRDefault="00C53D7A" w:rsidP="00C53D7A">
      <w:pPr>
        <w:pStyle w:val="1"/>
        <w:rPr>
          <w:rtl/>
        </w:rPr>
      </w:pPr>
      <w:bookmarkStart w:id="33" w:name="_Toc337798"/>
      <w:bookmarkEnd w:id="31"/>
      <w:r w:rsidRPr="005D2DDD">
        <w:rPr>
          <w:rFonts w:hint="cs"/>
          <w:rtl/>
        </w:rPr>
        <w:t>ح. اعتماد التوصيف</w:t>
      </w:r>
      <w:bookmarkEnd w:id="33"/>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843"/>
        <w:gridCol w:w="7747"/>
      </w:tblGrid>
      <w:tr w:rsidR="00C53D7A" w14:paraId="3DC211DC"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1F1F2C75" w14:textId="77777777" w:rsidR="00C53D7A" w:rsidRDefault="00C53D7A"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09F9586D" w14:textId="77777777" w:rsidR="00C53D7A" w:rsidRDefault="00C53D7A" w:rsidP="00421C0B">
            <w:pPr>
              <w:bidi/>
              <w:rPr>
                <w:rFonts w:cs="AL-Mohanad Bold"/>
                <w:sz w:val="32"/>
                <w:szCs w:val="32"/>
                <w:rtl/>
              </w:rPr>
            </w:pPr>
            <w:r>
              <w:rPr>
                <w:rFonts w:cs="AL-Mohanad Bold" w:hint="cs"/>
                <w:sz w:val="32"/>
                <w:szCs w:val="32"/>
                <w:rtl/>
              </w:rPr>
              <w:t>توصية مجلس قسم الدراسات الإسلامية</w:t>
            </w:r>
          </w:p>
        </w:tc>
      </w:tr>
      <w:tr w:rsidR="00C53D7A" w14:paraId="453D4664"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5933EA9B" w14:textId="77777777" w:rsidR="00C53D7A" w:rsidRDefault="00C53D7A"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37BC134D" w14:textId="77777777" w:rsidR="00C53D7A" w:rsidRDefault="00C53D7A"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C53D7A" w14:paraId="39ABB5B3"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5AC246DD" w14:textId="77777777" w:rsidR="00C53D7A" w:rsidRDefault="00C53D7A"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6A2572A3" w14:textId="77777777" w:rsidR="00C53D7A" w:rsidRDefault="00C53D7A"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0B666FBE" w14:textId="77777777" w:rsidR="00C53D7A" w:rsidRDefault="00C53D7A" w:rsidP="00C53D7A">
      <w:pPr>
        <w:bidi/>
        <w:rPr>
          <w:rFonts w:asciiTheme="majorBidi" w:hAnsiTheme="majorBidi" w:cstheme="majorBidi"/>
          <w:caps/>
          <w:sz w:val="28"/>
          <w:szCs w:val="28"/>
          <w:rtl/>
        </w:rPr>
      </w:pPr>
    </w:p>
    <w:p w14:paraId="73D98C16" w14:textId="77777777" w:rsidR="00C53D7A" w:rsidRDefault="00C53D7A" w:rsidP="00C53D7A">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843"/>
        <w:gridCol w:w="7747"/>
      </w:tblGrid>
      <w:tr w:rsidR="00C53D7A" w14:paraId="45A31AFB"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7BE00D71" w14:textId="77777777" w:rsidR="00C53D7A" w:rsidRDefault="00C53D7A"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5D70A627" w14:textId="77777777" w:rsidR="00C53D7A" w:rsidRDefault="00C53D7A" w:rsidP="00421C0B">
            <w:pPr>
              <w:bidi/>
              <w:rPr>
                <w:rFonts w:cs="AL-Mohanad Bold"/>
                <w:sz w:val="32"/>
                <w:szCs w:val="32"/>
                <w:rtl/>
              </w:rPr>
            </w:pPr>
            <w:r>
              <w:rPr>
                <w:rFonts w:cs="AL-Mohanad Bold" w:hint="cs"/>
                <w:sz w:val="32"/>
                <w:szCs w:val="32"/>
                <w:rtl/>
              </w:rPr>
              <w:t>مجلس كلية الآداب والعلوم بوادي الدواسر</w:t>
            </w:r>
          </w:p>
        </w:tc>
      </w:tr>
      <w:tr w:rsidR="00C53D7A" w14:paraId="475494A3"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1D4EEFD8" w14:textId="77777777" w:rsidR="00C53D7A" w:rsidRDefault="00C53D7A"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7853F114" w14:textId="77777777" w:rsidR="00C53D7A" w:rsidRDefault="00C53D7A"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C53D7A" w14:paraId="16F7E00C"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12D6FB2C" w14:textId="77777777" w:rsidR="00C53D7A" w:rsidRDefault="00C53D7A"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5C6E852C" w14:textId="77777777" w:rsidR="00C53D7A" w:rsidRDefault="00C53D7A"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3E5AF7E3" w14:textId="77777777" w:rsidR="00C53D7A" w:rsidRPr="00C86EDA" w:rsidRDefault="00C53D7A" w:rsidP="00C53D7A">
      <w:pPr>
        <w:pStyle w:val="1"/>
        <w:ind w:left="720"/>
        <w:rPr>
          <w:rFonts w:cs="Traditional Arabic"/>
          <w:caps/>
          <w:sz w:val="32"/>
          <w:szCs w:val="32"/>
          <w:rtl/>
        </w:rPr>
      </w:pPr>
    </w:p>
    <w:p w14:paraId="05ED277C" w14:textId="77777777" w:rsidR="00497B70" w:rsidRPr="005D2DDD" w:rsidRDefault="00497B70" w:rsidP="00C53D7A">
      <w:pPr>
        <w:pStyle w:val="1"/>
        <w:rPr>
          <w:caps/>
          <w:rtl/>
        </w:rPr>
      </w:pPr>
      <w:bookmarkStart w:id="34" w:name="_GoBack"/>
      <w:bookmarkEnd w:id="34"/>
    </w:p>
    <w:sectPr w:rsidR="00497B70" w:rsidRPr="005D2DDD" w:rsidSect="00AE7860">
      <w:footerReference w:type="even" r:id="rId14"/>
      <w:footerReference w:type="default" r:id="rId15"/>
      <w:headerReference w:type="first" r:id="rId16"/>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16490" w14:textId="77777777" w:rsidR="00D86CA5" w:rsidRDefault="00D86CA5">
      <w:r>
        <w:separator/>
      </w:r>
    </w:p>
  </w:endnote>
  <w:endnote w:type="continuationSeparator" w:id="0">
    <w:p w14:paraId="1A4F92C5" w14:textId="77777777" w:rsidR="00D86CA5" w:rsidRDefault="00D8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ACFF"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akkal Majalla">
    <w:altName w:val="Arial"/>
    <w:panose1 w:val="02000000000000000000"/>
    <w:charset w:val="00"/>
    <w:family w:val="auto"/>
    <w:pitch w:val="variable"/>
    <w:sig w:usb0="A000207F" w:usb1="C000204B" w:usb2="00000008" w:usb3="00000000" w:csb0="000000D3" w:csb1="00000000"/>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3C48EC" w:rsidRDefault="003C48E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3C48EC" w:rsidRDefault="003C48E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3C48EC" w:rsidRPr="000B5619" w:rsidRDefault="003C48EC"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3C48EC" w:rsidRPr="00705C7E" w:rsidRDefault="003C48EC"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1F66D4">
                                <w:rPr>
                                  <w:rFonts w:ascii="DIN Next LT W23" w:hAnsi="DIN Next LT W23" w:cs="DIN Next LT W23"/>
                                  <w:noProof/>
                                  <w:color w:val="FFFFFF" w:themeColor="background1"/>
                                  <w:sz w:val="28"/>
                                  <w:szCs w:val="28"/>
                                </w:rPr>
                                <w:t>3</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3C48EC" w:rsidRPr="00705C7E" w:rsidRDefault="003C48EC"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1F66D4">
                          <w:rPr>
                            <w:rFonts w:ascii="DIN Next LT W23" w:hAnsi="DIN Next LT W23" w:cs="DIN Next LT W23"/>
                            <w:noProof/>
                            <w:color w:val="FFFFFF" w:themeColor="background1"/>
                            <w:sz w:val="28"/>
                            <w:szCs w:val="28"/>
                          </w:rPr>
                          <w:t>3</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3AA12" w14:textId="77777777" w:rsidR="00D86CA5" w:rsidRDefault="00D86CA5">
      <w:r>
        <w:separator/>
      </w:r>
    </w:p>
  </w:footnote>
  <w:footnote w:type="continuationSeparator" w:id="0">
    <w:p w14:paraId="1783C9BE" w14:textId="77777777" w:rsidR="00D86CA5" w:rsidRDefault="00D8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3C48EC" w:rsidRPr="00A006BB" w:rsidRDefault="003C48EC"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E2696"/>
    <w:multiLevelType w:val="hybridMultilevel"/>
    <w:tmpl w:val="BF4EBD2C"/>
    <w:lvl w:ilvl="0" w:tplc="4D923904">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15:restartNumberingAfterBreak="0">
    <w:nsid w:val="06231AD2"/>
    <w:multiLevelType w:val="hybridMultilevel"/>
    <w:tmpl w:val="BB8C87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3322A"/>
    <w:multiLevelType w:val="hybridMultilevel"/>
    <w:tmpl w:val="40AA427E"/>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7E81"/>
    <w:multiLevelType w:val="hybridMultilevel"/>
    <w:tmpl w:val="E4040218"/>
    <w:lvl w:ilvl="0" w:tplc="6E426152">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138B61E2"/>
    <w:multiLevelType w:val="hybridMultilevel"/>
    <w:tmpl w:val="F4E46D46"/>
    <w:lvl w:ilvl="0" w:tplc="B77CBF6A">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7"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02DC6"/>
    <w:multiLevelType w:val="hybridMultilevel"/>
    <w:tmpl w:val="FCD28B42"/>
    <w:lvl w:ilvl="0" w:tplc="3B360E9C">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15:restartNumberingAfterBreak="0">
    <w:nsid w:val="1C0E7DA9"/>
    <w:multiLevelType w:val="hybridMultilevel"/>
    <w:tmpl w:val="6CD47C78"/>
    <w:lvl w:ilvl="0" w:tplc="539E6AFA">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0" w15:restartNumberingAfterBreak="0">
    <w:nsid w:val="1C663984"/>
    <w:multiLevelType w:val="hybridMultilevel"/>
    <w:tmpl w:val="540252E4"/>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E09CF"/>
    <w:multiLevelType w:val="hybridMultilevel"/>
    <w:tmpl w:val="98B86EE8"/>
    <w:lvl w:ilvl="0" w:tplc="0784D262">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15:restartNumberingAfterBreak="0">
    <w:nsid w:val="21B67F1C"/>
    <w:multiLevelType w:val="hybridMultilevel"/>
    <w:tmpl w:val="89B21A56"/>
    <w:lvl w:ilvl="0" w:tplc="D626EE74">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4" w15:restartNumberingAfterBreak="0">
    <w:nsid w:val="22E14B79"/>
    <w:multiLevelType w:val="hybridMultilevel"/>
    <w:tmpl w:val="6E60BDCA"/>
    <w:lvl w:ilvl="0" w:tplc="CC7AFE6E">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5" w15:restartNumberingAfterBreak="0">
    <w:nsid w:val="25E87790"/>
    <w:multiLevelType w:val="hybridMultilevel"/>
    <w:tmpl w:val="2AA41BAC"/>
    <w:lvl w:ilvl="0" w:tplc="32762F04">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6" w15:restartNumberingAfterBreak="0">
    <w:nsid w:val="2A390F51"/>
    <w:multiLevelType w:val="hybridMultilevel"/>
    <w:tmpl w:val="A33A62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A47F80"/>
    <w:multiLevelType w:val="hybridMultilevel"/>
    <w:tmpl w:val="2A80FAFE"/>
    <w:lvl w:ilvl="0" w:tplc="E4A40984">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B6BA9"/>
    <w:multiLevelType w:val="hybridMultilevel"/>
    <w:tmpl w:val="FA3EE5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D9323A"/>
    <w:multiLevelType w:val="hybridMultilevel"/>
    <w:tmpl w:val="14AA19D6"/>
    <w:lvl w:ilvl="0" w:tplc="7F569504">
      <w:start w:val="1"/>
      <w:numFmt w:val="bullet"/>
      <w:lvlText w:val=""/>
      <w:lvlJc w:val="left"/>
      <w:pPr>
        <w:tabs>
          <w:tab w:val="num" w:pos="0"/>
        </w:tabs>
        <w:ind w:left="360" w:hanging="360"/>
      </w:pPr>
      <w:rPr>
        <w:rFonts w:ascii="Symbol"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B6FA8"/>
    <w:multiLevelType w:val="hybridMultilevel"/>
    <w:tmpl w:val="A2C85C68"/>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B87224"/>
    <w:multiLevelType w:val="hybridMultilevel"/>
    <w:tmpl w:val="1CF2D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B002D01"/>
    <w:multiLevelType w:val="hybridMultilevel"/>
    <w:tmpl w:val="E4EE23D6"/>
    <w:lvl w:ilvl="0" w:tplc="DDF2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57CA6"/>
    <w:multiLevelType w:val="hybridMultilevel"/>
    <w:tmpl w:val="D0E47AF6"/>
    <w:lvl w:ilvl="0" w:tplc="CE147E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7C1CFA"/>
    <w:multiLevelType w:val="hybridMultilevel"/>
    <w:tmpl w:val="E4EE23D6"/>
    <w:lvl w:ilvl="0" w:tplc="DDF2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A0A08"/>
    <w:multiLevelType w:val="hybridMultilevel"/>
    <w:tmpl w:val="C50ABD1E"/>
    <w:lvl w:ilvl="0" w:tplc="921A7096">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6" w15:restartNumberingAfterBreak="0">
    <w:nsid w:val="46C067C5"/>
    <w:multiLevelType w:val="hybridMultilevel"/>
    <w:tmpl w:val="9126F942"/>
    <w:lvl w:ilvl="0" w:tplc="7F569504">
      <w:start w:val="1"/>
      <w:numFmt w:val="bullet"/>
      <w:lvlText w:val=""/>
      <w:lvlJc w:val="left"/>
      <w:pPr>
        <w:tabs>
          <w:tab w:val="num" w:pos="1080"/>
        </w:tabs>
        <w:ind w:left="1440" w:hanging="360"/>
      </w:pPr>
      <w:rPr>
        <w:rFonts w:ascii="Symbol" w:hAnsi="Symbol"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9493E1B"/>
    <w:multiLevelType w:val="hybridMultilevel"/>
    <w:tmpl w:val="9F3E88EC"/>
    <w:lvl w:ilvl="0" w:tplc="61FA2C06">
      <w:start w:val="1"/>
      <w:numFmt w:val="decimal"/>
      <w:lvlText w:val="%1-"/>
      <w:lvlJc w:val="left"/>
      <w:pPr>
        <w:ind w:left="662"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8" w15:restartNumberingAfterBreak="0">
    <w:nsid w:val="531C1CA6"/>
    <w:multiLevelType w:val="hybridMultilevel"/>
    <w:tmpl w:val="A2FAB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16196"/>
    <w:multiLevelType w:val="hybridMultilevel"/>
    <w:tmpl w:val="C69849D8"/>
    <w:lvl w:ilvl="0" w:tplc="D1E85268">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0" w15:restartNumberingAfterBreak="0">
    <w:nsid w:val="5DE14896"/>
    <w:multiLevelType w:val="hybridMultilevel"/>
    <w:tmpl w:val="C5247B92"/>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1"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423C8"/>
    <w:multiLevelType w:val="hybridMultilevel"/>
    <w:tmpl w:val="4BDA5FDE"/>
    <w:lvl w:ilvl="0" w:tplc="15D290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97427"/>
    <w:multiLevelType w:val="hybridMultilevel"/>
    <w:tmpl w:val="844E1F5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C0B3FF6"/>
    <w:multiLevelType w:val="hybridMultilevel"/>
    <w:tmpl w:val="4BDA5FDE"/>
    <w:lvl w:ilvl="0" w:tplc="15D290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6E754A"/>
    <w:multiLevelType w:val="hybridMultilevel"/>
    <w:tmpl w:val="37B22AF4"/>
    <w:lvl w:ilvl="0" w:tplc="5A922F68">
      <w:start w:val="1"/>
      <w:numFmt w:val="decimal"/>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37" w15:restartNumberingAfterBreak="0">
    <w:nsid w:val="76D47501"/>
    <w:multiLevelType w:val="hybridMultilevel"/>
    <w:tmpl w:val="4F62CE82"/>
    <w:lvl w:ilvl="0" w:tplc="D3BEA9AC">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E568B"/>
    <w:multiLevelType w:val="hybridMultilevel"/>
    <w:tmpl w:val="BEDE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F378A"/>
    <w:multiLevelType w:val="hybridMultilevel"/>
    <w:tmpl w:val="4B5A524C"/>
    <w:lvl w:ilvl="0" w:tplc="EE802B62">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61A02"/>
    <w:multiLevelType w:val="hybridMultilevel"/>
    <w:tmpl w:val="D3865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D9A5245"/>
    <w:multiLevelType w:val="hybridMultilevel"/>
    <w:tmpl w:val="D2A6E15C"/>
    <w:lvl w:ilvl="0" w:tplc="7F569504">
      <w:start w:val="1"/>
      <w:numFmt w:val="bullet"/>
      <w:lvlText w:val=""/>
      <w:lvlJc w:val="left"/>
      <w:pPr>
        <w:tabs>
          <w:tab w:val="num" w:pos="45"/>
        </w:tabs>
        <w:ind w:left="405" w:hanging="360"/>
      </w:pPr>
      <w:rPr>
        <w:rFonts w:ascii="Symbol" w:hAnsi="Symbol" w:cs="Courier New"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E4276B9"/>
    <w:multiLevelType w:val="hybridMultilevel"/>
    <w:tmpl w:val="01687598"/>
    <w:lvl w:ilvl="0" w:tplc="04090001">
      <w:start w:val="1"/>
      <w:numFmt w:val="bullet"/>
      <w:lvlText w:val=""/>
      <w:lvlJc w:val="left"/>
      <w:pPr>
        <w:ind w:left="374" w:hanging="360"/>
      </w:pPr>
      <w:rPr>
        <w:rFonts w:ascii="Symbol" w:hAnsi="Symbol"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31"/>
  </w:num>
  <w:num w:numId="2">
    <w:abstractNumId w:val="4"/>
  </w:num>
  <w:num w:numId="3">
    <w:abstractNumId w:val="11"/>
  </w:num>
  <w:num w:numId="4">
    <w:abstractNumId w:val="32"/>
  </w:num>
  <w:num w:numId="5">
    <w:abstractNumId w:val="2"/>
  </w:num>
  <w:num w:numId="6">
    <w:abstractNumId w:val="39"/>
  </w:num>
  <w:num w:numId="7">
    <w:abstractNumId w:val="40"/>
  </w:num>
  <w:num w:numId="8">
    <w:abstractNumId w:val="28"/>
  </w:num>
  <w:num w:numId="9">
    <w:abstractNumId w:val="18"/>
  </w:num>
  <w:num w:numId="10">
    <w:abstractNumId w:val="33"/>
  </w:num>
  <w:num w:numId="11">
    <w:abstractNumId w:val="26"/>
  </w:num>
  <w:num w:numId="12">
    <w:abstractNumId w:val="20"/>
  </w:num>
  <w:num w:numId="13">
    <w:abstractNumId w:val="3"/>
  </w:num>
  <w:num w:numId="14">
    <w:abstractNumId w:val="41"/>
  </w:num>
  <w:num w:numId="15">
    <w:abstractNumId w:val="19"/>
  </w:num>
  <w:num w:numId="16">
    <w:abstractNumId w:val="0"/>
  </w:num>
  <w:num w:numId="17">
    <w:abstractNumId w:val="36"/>
  </w:num>
  <w:num w:numId="18">
    <w:abstractNumId w:val="5"/>
  </w:num>
  <w:num w:numId="19">
    <w:abstractNumId w:val="27"/>
  </w:num>
  <w:num w:numId="20">
    <w:abstractNumId w:val="25"/>
  </w:num>
  <w:num w:numId="21">
    <w:abstractNumId w:val="8"/>
  </w:num>
  <w:num w:numId="22">
    <w:abstractNumId w:val="15"/>
  </w:num>
  <w:num w:numId="23">
    <w:abstractNumId w:val="12"/>
  </w:num>
  <w:num w:numId="24">
    <w:abstractNumId w:val="13"/>
  </w:num>
  <w:num w:numId="25">
    <w:abstractNumId w:val="6"/>
  </w:num>
  <w:num w:numId="26">
    <w:abstractNumId w:val="29"/>
  </w:num>
  <w:num w:numId="27">
    <w:abstractNumId w:val="14"/>
  </w:num>
  <w:num w:numId="28">
    <w:abstractNumId w:val="9"/>
  </w:num>
  <w:num w:numId="29">
    <w:abstractNumId w:val="37"/>
  </w:num>
  <w:num w:numId="30">
    <w:abstractNumId w:val="16"/>
  </w:num>
  <w:num w:numId="31">
    <w:abstractNumId w:val="23"/>
  </w:num>
  <w:num w:numId="32">
    <w:abstractNumId w:val="38"/>
  </w:num>
  <w:num w:numId="33">
    <w:abstractNumId w:val="1"/>
  </w:num>
  <w:num w:numId="34">
    <w:abstractNumId w:val="34"/>
  </w:num>
  <w:num w:numId="35">
    <w:abstractNumId w:val="10"/>
  </w:num>
  <w:num w:numId="36">
    <w:abstractNumId w:val="22"/>
  </w:num>
  <w:num w:numId="37">
    <w:abstractNumId w:val="24"/>
  </w:num>
  <w:num w:numId="38">
    <w:abstractNumId w:val="30"/>
  </w:num>
  <w:num w:numId="39">
    <w:abstractNumId w:val="21"/>
  </w:num>
  <w:num w:numId="40">
    <w:abstractNumId w:val="17"/>
  </w:num>
  <w:num w:numId="41">
    <w:abstractNumId w:val="35"/>
  </w:num>
  <w:num w:numId="42">
    <w:abstractNumId w:val="42"/>
  </w:num>
  <w:num w:numId="4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9D1"/>
    <w:rsid w:val="0000145A"/>
    <w:rsid w:val="00002EEC"/>
    <w:rsid w:val="00003D2E"/>
    <w:rsid w:val="00003FC4"/>
    <w:rsid w:val="0000593E"/>
    <w:rsid w:val="00005CAC"/>
    <w:rsid w:val="00010446"/>
    <w:rsid w:val="00013764"/>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1AA1"/>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A0E3A"/>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0687"/>
    <w:rsid w:val="000F1A12"/>
    <w:rsid w:val="000F2917"/>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00CE"/>
    <w:rsid w:val="00162359"/>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95E9A"/>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5CD1"/>
    <w:rsid w:val="001D60D6"/>
    <w:rsid w:val="001D6119"/>
    <w:rsid w:val="001D67EE"/>
    <w:rsid w:val="001D744E"/>
    <w:rsid w:val="001D7668"/>
    <w:rsid w:val="001E186B"/>
    <w:rsid w:val="001E278B"/>
    <w:rsid w:val="001E38A3"/>
    <w:rsid w:val="001E5ABE"/>
    <w:rsid w:val="001E5F59"/>
    <w:rsid w:val="001E6A5B"/>
    <w:rsid w:val="001E6F19"/>
    <w:rsid w:val="001F07B3"/>
    <w:rsid w:val="001F092C"/>
    <w:rsid w:val="001F16EB"/>
    <w:rsid w:val="001F1FEF"/>
    <w:rsid w:val="001F246C"/>
    <w:rsid w:val="001F2495"/>
    <w:rsid w:val="001F48E9"/>
    <w:rsid w:val="001F52BA"/>
    <w:rsid w:val="001F66D4"/>
    <w:rsid w:val="001F66EB"/>
    <w:rsid w:val="001F7572"/>
    <w:rsid w:val="001F7606"/>
    <w:rsid w:val="00200319"/>
    <w:rsid w:val="00201D6D"/>
    <w:rsid w:val="002022A4"/>
    <w:rsid w:val="002024A8"/>
    <w:rsid w:val="00203CEE"/>
    <w:rsid w:val="00205D4B"/>
    <w:rsid w:val="00205F0C"/>
    <w:rsid w:val="00207848"/>
    <w:rsid w:val="0021087A"/>
    <w:rsid w:val="00211E47"/>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C93"/>
    <w:rsid w:val="00271F94"/>
    <w:rsid w:val="00271FF1"/>
    <w:rsid w:val="00272AF1"/>
    <w:rsid w:val="00273CCA"/>
    <w:rsid w:val="0027521F"/>
    <w:rsid w:val="002762BB"/>
    <w:rsid w:val="00280F9B"/>
    <w:rsid w:val="00281264"/>
    <w:rsid w:val="00281C52"/>
    <w:rsid w:val="00283B54"/>
    <w:rsid w:val="002843CF"/>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2882"/>
    <w:rsid w:val="002B303D"/>
    <w:rsid w:val="002C03FF"/>
    <w:rsid w:val="002C081C"/>
    <w:rsid w:val="002C1731"/>
    <w:rsid w:val="002C399B"/>
    <w:rsid w:val="002C3EDE"/>
    <w:rsid w:val="002D1DA4"/>
    <w:rsid w:val="002D2019"/>
    <w:rsid w:val="002D20E2"/>
    <w:rsid w:val="002D2864"/>
    <w:rsid w:val="002D2C96"/>
    <w:rsid w:val="002E0657"/>
    <w:rsid w:val="002E0700"/>
    <w:rsid w:val="002E0C8B"/>
    <w:rsid w:val="002E1B76"/>
    <w:rsid w:val="002E3EE3"/>
    <w:rsid w:val="002E6F82"/>
    <w:rsid w:val="002F0009"/>
    <w:rsid w:val="002F0809"/>
    <w:rsid w:val="002F2E8C"/>
    <w:rsid w:val="002F4E2F"/>
    <w:rsid w:val="002F546D"/>
    <w:rsid w:val="002F7243"/>
    <w:rsid w:val="003019A8"/>
    <w:rsid w:val="00303309"/>
    <w:rsid w:val="00303D60"/>
    <w:rsid w:val="00304758"/>
    <w:rsid w:val="00304E8A"/>
    <w:rsid w:val="0030670C"/>
    <w:rsid w:val="00307060"/>
    <w:rsid w:val="00312843"/>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852"/>
    <w:rsid w:val="00357EBD"/>
    <w:rsid w:val="003603F3"/>
    <w:rsid w:val="00361C50"/>
    <w:rsid w:val="00362715"/>
    <w:rsid w:val="00363869"/>
    <w:rsid w:val="00364BFD"/>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B7F31"/>
    <w:rsid w:val="003C0454"/>
    <w:rsid w:val="003C04A4"/>
    <w:rsid w:val="003C17C3"/>
    <w:rsid w:val="003C2C69"/>
    <w:rsid w:val="003C307F"/>
    <w:rsid w:val="003C3E0B"/>
    <w:rsid w:val="003C48EC"/>
    <w:rsid w:val="003C532A"/>
    <w:rsid w:val="003C5602"/>
    <w:rsid w:val="003C6D57"/>
    <w:rsid w:val="003C7640"/>
    <w:rsid w:val="003D01A3"/>
    <w:rsid w:val="003D13AD"/>
    <w:rsid w:val="003D19ED"/>
    <w:rsid w:val="003D245A"/>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27AFD"/>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135"/>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87AD4"/>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0624C"/>
    <w:rsid w:val="00511500"/>
    <w:rsid w:val="0051214E"/>
    <w:rsid w:val="005137AC"/>
    <w:rsid w:val="00513940"/>
    <w:rsid w:val="0051401D"/>
    <w:rsid w:val="00516298"/>
    <w:rsid w:val="0051775B"/>
    <w:rsid w:val="00517FEB"/>
    <w:rsid w:val="005223D5"/>
    <w:rsid w:val="00524059"/>
    <w:rsid w:val="005241AA"/>
    <w:rsid w:val="005246A5"/>
    <w:rsid w:val="005339AF"/>
    <w:rsid w:val="005364B9"/>
    <w:rsid w:val="005375C9"/>
    <w:rsid w:val="00540380"/>
    <w:rsid w:val="00541516"/>
    <w:rsid w:val="00542C1F"/>
    <w:rsid w:val="00542CCF"/>
    <w:rsid w:val="0054609F"/>
    <w:rsid w:val="005466F7"/>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20CB"/>
    <w:rsid w:val="00573CCA"/>
    <w:rsid w:val="00574AC7"/>
    <w:rsid w:val="00576CE5"/>
    <w:rsid w:val="00580404"/>
    <w:rsid w:val="00581B69"/>
    <w:rsid w:val="00581E69"/>
    <w:rsid w:val="00582908"/>
    <w:rsid w:val="005865D3"/>
    <w:rsid w:val="00587EFC"/>
    <w:rsid w:val="00590D71"/>
    <w:rsid w:val="00591C10"/>
    <w:rsid w:val="00592D59"/>
    <w:rsid w:val="005953FB"/>
    <w:rsid w:val="00595811"/>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5289"/>
    <w:rsid w:val="005C68D6"/>
    <w:rsid w:val="005C6B53"/>
    <w:rsid w:val="005C6B5C"/>
    <w:rsid w:val="005C735D"/>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3DC"/>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27D95"/>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57DB8"/>
    <w:rsid w:val="00663EDA"/>
    <w:rsid w:val="00664F35"/>
    <w:rsid w:val="00666F69"/>
    <w:rsid w:val="0067044E"/>
    <w:rsid w:val="00671BBF"/>
    <w:rsid w:val="00672AA1"/>
    <w:rsid w:val="006739C3"/>
    <w:rsid w:val="00673AFD"/>
    <w:rsid w:val="00675F0D"/>
    <w:rsid w:val="00676CEF"/>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0BB3"/>
    <w:rsid w:val="006A1074"/>
    <w:rsid w:val="006A1EC1"/>
    <w:rsid w:val="006A3DE9"/>
    <w:rsid w:val="006B05E1"/>
    <w:rsid w:val="006B2D42"/>
    <w:rsid w:val="006B4536"/>
    <w:rsid w:val="006B458F"/>
    <w:rsid w:val="006B4EA0"/>
    <w:rsid w:val="006B5320"/>
    <w:rsid w:val="006B6BB8"/>
    <w:rsid w:val="006C1589"/>
    <w:rsid w:val="006C1C03"/>
    <w:rsid w:val="006C217A"/>
    <w:rsid w:val="006C24E7"/>
    <w:rsid w:val="006C33B3"/>
    <w:rsid w:val="006C3D8E"/>
    <w:rsid w:val="006C4685"/>
    <w:rsid w:val="006C4DDB"/>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541C"/>
    <w:rsid w:val="00706F0F"/>
    <w:rsid w:val="0071063C"/>
    <w:rsid w:val="00710C33"/>
    <w:rsid w:val="00710C3D"/>
    <w:rsid w:val="007118E6"/>
    <w:rsid w:val="0071482C"/>
    <w:rsid w:val="0071542C"/>
    <w:rsid w:val="00721FE0"/>
    <w:rsid w:val="00725322"/>
    <w:rsid w:val="00725B79"/>
    <w:rsid w:val="0072609B"/>
    <w:rsid w:val="00726A5F"/>
    <w:rsid w:val="007306C1"/>
    <w:rsid w:val="00730EDF"/>
    <w:rsid w:val="00731E8B"/>
    <w:rsid w:val="007320C5"/>
    <w:rsid w:val="007363E1"/>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4A4A"/>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32AF"/>
    <w:rsid w:val="0079386D"/>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0D33"/>
    <w:rsid w:val="0084205B"/>
    <w:rsid w:val="00842B65"/>
    <w:rsid w:val="00842C7D"/>
    <w:rsid w:val="00845F3C"/>
    <w:rsid w:val="00846401"/>
    <w:rsid w:val="0084655A"/>
    <w:rsid w:val="00846F00"/>
    <w:rsid w:val="008500B7"/>
    <w:rsid w:val="00851698"/>
    <w:rsid w:val="008526C7"/>
    <w:rsid w:val="00853F96"/>
    <w:rsid w:val="00854323"/>
    <w:rsid w:val="0085497A"/>
    <w:rsid w:val="0085570C"/>
    <w:rsid w:val="0085694E"/>
    <w:rsid w:val="00857999"/>
    <w:rsid w:val="00860622"/>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A05FD"/>
    <w:rsid w:val="008A1333"/>
    <w:rsid w:val="008A1CF2"/>
    <w:rsid w:val="008A257B"/>
    <w:rsid w:val="008A5614"/>
    <w:rsid w:val="008A5687"/>
    <w:rsid w:val="008A5C67"/>
    <w:rsid w:val="008A5F1E"/>
    <w:rsid w:val="008A7912"/>
    <w:rsid w:val="008A7E56"/>
    <w:rsid w:val="008B0FA6"/>
    <w:rsid w:val="008B39AE"/>
    <w:rsid w:val="008B3D36"/>
    <w:rsid w:val="008B5653"/>
    <w:rsid w:val="008B69F3"/>
    <w:rsid w:val="008B7759"/>
    <w:rsid w:val="008C14FF"/>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E6D9D"/>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76D2"/>
    <w:rsid w:val="00912466"/>
    <w:rsid w:val="009125E0"/>
    <w:rsid w:val="00913641"/>
    <w:rsid w:val="00913FF1"/>
    <w:rsid w:val="009141C1"/>
    <w:rsid w:val="00914752"/>
    <w:rsid w:val="00914807"/>
    <w:rsid w:val="009203AA"/>
    <w:rsid w:val="00920BA9"/>
    <w:rsid w:val="00920FC4"/>
    <w:rsid w:val="009223B6"/>
    <w:rsid w:val="0092240A"/>
    <w:rsid w:val="0092426C"/>
    <w:rsid w:val="009270D2"/>
    <w:rsid w:val="00927769"/>
    <w:rsid w:val="00930238"/>
    <w:rsid w:val="00932FD4"/>
    <w:rsid w:val="00937A11"/>
    <w:rsid w:val="00940076"/>
    <w:rsid w:val="00941ABD"/>
    <w:rsid w:val="009440E5"/>
    <w:rsid w:val="00944176"/>
    <w:rsid w:val="009447D8"/>
    <w:rsid w:val="00944A3A"/>
    <w:rsid w:val="0094532F"/>
    <w:rsid w:val="00945D8D"/>
    <w:rsid w:val="00945E51"/>
    <w:rsid w:val="009460E8"/>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A90"/>
    <w:rsid w:val="009A6DFC"/>
    <w:rsid w:val="009B0884"/>
    <w:rsid w:val="009B0DDB"/>
    <w:rsid w:val="009B0EFF"/>
    <w:rsid w:val="009C0D74"/>
    <w:rsid w:val="009C1312"/>
    <w:rsid w:val="009C188A"/>
    <w:rsid w:val="009C1BC7"/>
    <w:rsid w:val="009C1EFD"/>
    <w:rsid w:val="009C3FB4"/>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0A57"/>
    <w:rsid w:val="009F4CC1"/>
    <w:rsid w:val="009F5AF6"/>
    <w:rsid w:val="009F681F"/>
    <w:rsid w:val="009F71BF"/>
    <w:rsid w:val="009F73DE"/>
    <w:rsid w:val="00A006BB"/>
    <w:rsid w:val="00A0179F"/>
    <w:rsid w:val="00A02D0B"/>
    <w:rsid w:val="00A039BD"/>
    <w:rsid w:val="00A04DCF"/>
    <w:rsid w:val="00A07438"/>
    <w:rsid w:val="00A113B8"/>
    <w:rsid w:val="00A12A18"/>
    <w:rsid w:val="00A13A58"/>
    <w:rsid w:val="00A20A6A"/>
    <w:rsid w:val="00A21353"/>
    <w:rsid w:val="00A21F63"/>
    <w:rsid w:val="00A22F43"/>
    <w:rsid w:val="00A2573E"/>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1857"/>
    <w:rsid w:val="00A82096"/>
    <w:rsid w:val="00A87052"/>
    <w:rsid w:val="00A900A3"/>
    <w:rsid w:val="00A908B2"/>
    <w:rsid w:val="00A9111E"/>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6894"/>
    <w:rsid w:val="00B174C4"/>
    <w:rsid w:val="00B20ED6"/>
    <w:rsid w:val="00B23837"/>
    <w:rsid w:val="00B25235"/>
    <w:rsid w:val="00B315F4"/>
    <w:rsid w:val="00B353C8"/>
    <w:rsid w:val="00B36352"/>
    <w:rsid w:val="00B3737B"/>
    <w:rsid w:val="00B37F47"/>
    <w:rsid w:val="00B410A3"/>
    <w:rsid w:val="00B42137"/>
    <w:rsid w:val="00B42843"/>
    <w:rsid w:val="00B4292A"/>
    <w:rsid w:val="00B42EC3"/>
    <w:rsid w:val="00B43A01"/>
    <w:rsid w:val="00B459ED"/>
    <w:rsid w:val="00B47F20"/>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335"/>
    <w:rsid w:val="00BC0BD3"/>
    <w:rsid w:val="00BC0F44"/>
    <w:rsid w:val="00BC10EA"/>
    <w:rsid w:val="00BC3C20"/>
    <w:rsid w:val="00BC4595"/>
    <w:rsid w:val="00BC6833"/>
    <w:rsid w:val="00BD2157"/>
    <w:rsid w:val="00BD2CF4"/>
    <w:rsid w:val="00BD2F59"/>
    <w:rsid w:val="00BD308C"/>
    <w:rsid w:val="00BD3991"/>
    <w:rsid w:val="00BD6690"/>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481C"/>
    <w:rsid w:val="00C26B99"/>
    <w:rsid w:val="00C320E4"/>
    <w:rsid w:val="00C32169"/>
    <w:rsid w:val="00C33088"/>
    <w:rsid w:val="00C33214"/>
    <w:rsid w:val="00C33708"/>
    <w:rsid w:val="00C3613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3D7A"/>
    <w:rsid w:val="00C541FF"/>
    <w:rsid w:val="00C546AF"/>
    <w:rsid w:val="00C55E75"/>
    <w:rsid w:val="00C56C82"/>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125A"/>
    <w:rsid w:val="00CC2CF5"/>
    <w:rsid w:val="00CC30E8"/>
    <w:rsid w:val="00CC447C"/>
    <w:rsid w:val="00CC6842"/>
    <w:rsid w:val="00CC6E5B"/>
    <w:rsid w:val="00CC733C"/>
    <w:rsid w:val="00CD1395"/>
    <w:rsid w:val="00CD322C"/>
    <w:rsid w:val="00CD41CC"/>
    <w:rsid w:val="00CD525B"/>
    <w:rsid w:val="00CD774C"/>
    <w:rsid w:val="00CE052E"/>
    <w:rsid w:val="00CE1492"/>
    <w:rsid w:val="00CE5D3C"/>
    <w:rsid w:val="00CE6756"/>
    <w:rsid w:val="00CE687B"/>
    <w:rsid w:val="00CF0220"/>
    <w:rsid w:val="00CF0785"/>
    <w:rsid w:val="00CF2676"/>
    <w:rsid w:val="00CF6E78"/>
    <w:rsid w:val="00D00644"/>
    <w:rsid w:val="00D01E1B"/>
    <w:rsid w:val="00D0288A"/>
    <w:rsid w:val="00D02B12"/>
    <w:rsid w:val="00D03EC4"/>
    <w:rsid w:val="00D05DE0"/>
    <w:rsid w:val="00D05F8A"/>
    <w:rsid w:val="00D06951"/>
    <w:rsid w:val="00D0789E"/>
    <w:rsid w:val="00D10A17"/>
    <w:rsid w:val="00D12D9D"/>
    <w:rsid w:val="00D14FB1"/>
    <w:rsid w:val="00D15551"/>
    <w:rsid w:val="00D17696"/>
    <w:rsid w:val="00D20AB4"/>
    <w:rsid w:val="00D225ED"/>
    <w:rsid w:val="00D25A15"/>
    <w:rsid w:val="00D25F07"/>
    <w:rsid w:val="00D26074"/>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70BB"/>
    <w:rsid w:val="00D47214"/>
    <w:rsid w:val="00D47DF9"/>
    <w:rsid w:val="00D51B4E"/>
    <w:rsid w:val="00D5330B"/>
    <w:rsid w:val="00D54139"/>
    <w:rsid w:val="00D5571F"/>
    <w:rsid w:val="00D55DD2"/>
    <w:rsid w:val="00D57D71"/>
    <w:rsid w:val="00D60EEE"/>
    <w:rsid w:val="00D610B2"/>
    <w:rsid w:val="00D63F86"/>
    <w:rsid w:val="00D64EFE"/>
    <w:rsid w:val="00D6563E"/>
    <w:rsid w:val="00D66758"/>
    <w:rsid w:val="00D66F98"/>
    <w:rsid w:val="00D677A5"/>
    <w:rsid w:val="00D6786A"/>
    <w:rsid w:val="00D71E97"/>
    <w:rsid w:val="00D72774"/>
    <w:rsid w:val="00D752E8"/>
    <w:rsid w:val="00D75CE9"/>
    <w:rsid w:val="00D77FE0"/>
    <w:rsid w:val="00D820C0"/>
    <w:rsid w:val="00D824DE"/>
    <w:rsid w:val="00D84D42"/>
    <w:rsid w:val="00D86CA5"/>
    <w:rsid w:val="00D8765B"/>
    <w:rsid w:val="00D93686"/>
    <w:rsid w:val="00D93D96"/>
    <w:rsid w:val="00D94F24"/>
    <w:rsid w:val="00D95105"/>
    <w:rsid w:val="00D95766"/>
    <w:rsid w:val="00D963EC"/>
    <w:rsid w:val="00D967B7"/>
    <w:rsid w:val="00D96D98"/>
    <w:rsid w:val="00DA1C98"/>
    <w:rsid w:val="00DA5118"/>
    <w:rsid w:val="00DA55B2"/>
    <w:rsid w:val="00DA5674"/>
    <w:rsid w:val="00DA5A4C"/>
    <w:rsid w:val="00DA5E3F"/>
    <w:rsid w:val="00DA75EB"/>
    <w:rsid w:val="00DA7610"/>
    <w:rsid w:val="00DB07B6"/>
    <w:rsid w:val="00DB1943"/>
    <w:rsid w:val="00DB41E2"/>
    <w:rsid w:val="00DB5BD9"/>
    <w:rsid w:val="00DB5CF7"/>
    <w:rsid w:val="00DB7756"/>
    <w:rsid w:val="00DC0E37"/>
    <w:rsid w:val="00DC3C26"/>
    <w:rsid w:val="00DC4EF8"/>
    <w:rsid w:val="00DC510C"/>
    <w:rsid w:val="00DC5958"/>
    <w:rsid w:val="00DC5EA1"/>
    <w:rsid w:val="00DD2639"/>
    <w:rsid w:val="00DD309D"/>
    <w:rsid w:val="00DD3A5D"/>
    <w:rsid w:val="00DD4633"/>
    <w:rsid w:val="00DD6E7C"/>
    <w:rsid w:val="00DE07AD"/>
    <w:rsid w:val="00DE1EC3"/>
    <w:rsid w:val="00DE2E25"/>
    <w:rsid w:val="00DE383A"/>
    <w:rsid w:val="00DE3C6D"/>
    <w:rsid w:val="00DE44A3"/>
    <w:rsid w:val="00DE4E3B"/>
    <w:rsid w:val="00DF1BF0"/>
    <w:rsid w:val="00DF1CED"/>
    <w:rsid w:val="00DF2A63"/>
    <w:rsid w:val="00DF5FBB"/>
    <w:rsid w:val="00DF6DD0"/>
    <w:rsid w:val="00DF7385"/>
    <w:rsid w:val="00E00C1C"/>
    <w:rsid w:val="00E019FF"/>
    <w:rsid w:val="00E01E27"/>
    <w:rsid w:val="00E02251"/>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0818"/>
    <w:rsid w:val="00E625C7"/>
    <w:rsid w:val="00E62D01"/>
    <w:rsid w:val="00E62DEB"/>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3EA"/>
    <w:rsid w:val="00EF54D0"/>
    <w:rsid w:val="00EF6A2A"/>
    <w:rsid w:val="00EF731C"/>
    <w:rsid w:val="00EF7492"/>
    <w:rsid w:val="00EF7B2A"/>
    <w:rsid w:val="00F03019"/>
    <w:rsid w:val="00F0316D"/>
    <w:rsid w:val="00F06DEC"/>
    <w:rsid w:val="00F1081C"/>
    <w:rsid w:val="00F1252B"/>
    <w:rsid w:val="00F141D0"/>
    <w:rsid w:val="00F1579D"/>
    <w:rsid w:val="00F160A4"/>
    <w:rsid w:val="00F17EC3"/>
    <w:rsid w:val="00F2063C"/>
    <w:rsid w:val="00F21BE0"/>
    <w:rsid w:val="00F22141"/>
    <w:rsid w:val="00F241C7"/>
    <w:rsid w:val="00F24319"/>
    <w:rsid w:val="00F256BA"/>
    <w:rsid w:val="00F25D91"/>
    <w:rsid w:val="00F26056"/>
    <w:rsid w:val="00F26573"/>
    <w:rsid w:val="00F3065A"/>
    <w:rsid w:val="00F31251"/>
    <w:rsid w:val="00F31542"/>
    <w:rsid w:val="00F33A5A"/>
    <w:rsid w:val="00F34D9A"/>
    <w:rsid w:val="00F35693"/>
    <w:rsid w:val="00F35D2F"/>
    <w:rsid w:val="00F36560"/>
    <w:rsid w:val="00F37D13"/>
    <w:rsid w:val="00F43012"/>
    <w:rsid w:val="00F51D1F"/>
    <w:rsid w:val="00F53730"/>
    <w:rsid w:val="00F551BB"/>
    <w:rsid w:val="00F55854"/>
    <w:rsid w:val="00F5679E"/>
    <w:rsid w:val="00F60C97"/>
    <w:rsid w:val="00F60D71"/>
    <w:rsid w:val="00F60EFF"/>
    <w:rsid w:val="00F6164B"/>
    <w:rsid w:val="00F61A06"/>
    <w:rsid w:val="00F629CC"/>
    <w:rsid w:val="00F64909"/>
    <w:rsid w:val="00F65C2B"/>
    <w:rsid w:val="00F67D10"/>
    <w:rsid w:val="00F729F3"/>
    <w:rsid w:val="00F77F9D"/>
    <w:rsid w:val="00F837B4"/>
    <w:rsid w:val="00F84394"/>
    <w:rsid w:val="00F84597"/>
    <w:rsid w:val="00F851F7"/>
    <w:rsid w:val="00F87C26"/>
    <w:rsid w:val="00F9134E"/>
    <w:rsid w:val="00F93EF0"/>
    <w:rsid w:val="00F93FFE"/>
    <w:rsid w:val="00F955CF"/>
    <w:rsid w:val="00F95A87"/>
    <w:rsid w:val="00F96D4C"/>
    <w:rsid w:val="00FA0CA9"/>
    <w:rsid w:val="00FA3A86"/>
    <w:rsid w:val="00FA3B77"/>
    <w:rsid w:val="00FA4990"/>
    <w:rsid w:val="00FA49ED"/>
    <w:rsid w:val="00FA61A5"/>
    <w:rsid w:val="00FB056A"/>
    <w:rsid w:val="00FB1205"/>
    <w:rsid w:val="00FB23EA"/>
    <w:rsid w:val="00FB305F"/>
    <w:rsid w:val="00FB37BD"/>
    <w:rsid w:val="00FB4E9C"/>
    <w:rsid w:val="00FB6B5A"/>
    <w:rsid w:val="00FB6E64"/>
    <w:rsid w:val="00FB7076"/>
    <w:rsid w:val="00FC0D7E"/>
    <w:rsid w:val="00FC1242"/>
    <w:rsid w:val="00FC13C7"/>
    <w:rsid w:val="00FC1797"/>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9C5555EB-4E0F-F54D-97DF-B01A5591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themw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l.edu.sa/SDLPortal/ar/Publisher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mela.w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E1DE50-19CF-C74D-A871-9FB90AD8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1805</Words>
  <Characters>10294</Characters>
  <Application>Microsoft Office Word</Application>
  <DocSecurity>0</DocSecurity>
  <Lines>85</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12075</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10</cp:revision>
  <cp:lastPrinted>2020-04-23T14:46:00Z</cp:lastPrinted>
  <dcterms:created xsi:type="dcterms:W3CDTF">2021-03-09T19:19:00Z</dcterms:created>
  <dcterms:modified xsi:type="dcterms:W3CDTF">2021-05-23T19:03:00Z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